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11B0" w14:textId="7EE2F969" w:rsidR="002B0C80" w:rsidRPr="007E13B5" w:rsidRDefault="00407AFF" w:rsidP="007E13B5">
      <w:pPr>
        <w:ind w:left="567"/>
      </w:pPr>
      <w:r>
        <w:t xml:space="preserve">           </w:t>
      </w:r>
      <w:r w:rsidR="00051B50">
        <w:t xml:space="preserve">                              </w:t>
      </w:r>
      <w:bookmarkStart w:id="0" w:name="_GoBack"/>
      <w:bookmarkEnd w:id="0"/>
    </w:p>
    <w:p w14:paraId="2BE72623" w14:textId="0B8FB411" w:rsidR="00EF101E" w:rsidRPr="00BD38E3" w:rsidRDefault="00576500" w:rsidP="002B0C80">
      <w:pPr>
        <w:jc w:val="center"/>
        <w:rPr>
          <w:b/>
          <w:sz w:val="28"/>
          <w:szCs w:val="28"/>
        </w:rPr>
      </w:pPr>
      <w:r w:rsidRPr="00BD38E3">
        <w:rPr>
          <w:b/>
          <w:sz w:val="28"/>
          <w:szCs w:val="28"/>
        </w:rPr>
        <w:t>PARAT</w:t>
      </w:r>
      <w:r w:rsidR="00EF101E" w:rsidRPr="00BD38E3">
        <w:rPr>
          <w:b/>
          <w:sz w:val="28"/>
          <w:szCs w:val="28"/>
        </w:rPr>
        <w:t>HYROIDECTOMY</w:t>
      </w:r>
    </w:p>
    <w:p w14:paraId="74652749" w14:textId="77777777" w:rsidR="00EF101E" w:rsidRPr="00797030" w:rsidRDefault="00EF101E">
      <w:pPr>
        <w:rPr>
          <w:sz w:val="22"/>
          <w:szCs w:val="22"/>
        </w:rPr>
      </w:pPr>
    </w:p>
    <w:p w14:paraId="3BC27882" w14:textId="7E0A95B6" w:rsidR="00EF101E" w:rsidRPr="00DF11EF" w:rsidRDefault="00576500">
      <w:pPr>
        <w:rPr>
          <w:b/>
          <w:sz w:val="20"/>
          <w:szCs w:val="20"/>
        </w:rPr>
      </w:pPr>
      <w:r w:rsidRPr="00DF11EF">
        <w:rPr>
          <w:b/>
          <w:sz w:val="20"/>
          <w:szCs w:val="20"/>
        </w:rPr>
        <w:t>What are para</w:t>
      </w:r>
      <w:r w:rsidR="00EF101E" w:rsidRPr="00DF11EF">
        <w:rPr>
          <w:b/>
          <w:sz w:val="20"/>
          <w:szCs w:val="20"/>
        </w:rPr>
        <w:t>thyroid gland</w:t>
      </w:r>
      <w:r w:rsidRPr="00DF11EF">
        <w:rPr>
          <w:b/>
          <w:sz w:val="20"/>
          <w:szCs w:val="20"/>
        </w:rPr>
        <w:t>s</w:t>
      </w:r>
      <w:r w:rsidR="00EF101E" w:rsidRPr="00DF11EF">
        <w:rPr>
          <w:b/>
          <w:sz w:val="20"/>
          <w:szCs w:val="20"/>
        </w:rPr>
        <w:t>?</w:t>
      </w:r>
    </w:p>
    <w:p w14:paraId="6299FB8A" w14:textId="5056CA8D" w:rsidR="00576500" w:rsidRPr="00DF11EF" w:rsidRDefault="00EF101E">
      <w:pPr>
        <w:rPr>
          <w:sz w:val="20"/>
          <w:szCs w:val="20"/>
        </w:rPr>
      </w:pPr>
      <w:r w:rsidRPr="00DF11EF">
        <w:rPr>
          <w:sz w:val="20"/>
          <w:szCs w:val="20"/>
        </w:rPr>
        <w:t>The</w:t>
      </w:r>
      <w:r w:rsidR="00576500" w:rsidRPr="00DF11EF">
        <w:rPr>
          <w:sz w:val="20"/>
          <w:szCs w:val="20"/>
        </w:rPr>
        <w:t xml:space="preserve"> para</w:t>
      </w:r>
      <w:r w:rsidRPr="00DF11EF">
        <w:rPr>
          <w:sz w:val="20"/>
          <w:szCs w:val="20"/>
        </w:rPr>
        <w:t xml:space="preserve">thyroid </w:t>
      </w:r>
      <w:r w:rsidR="002B0C80" w:rsidRPr="00DF11EF">
        <w:rPr>
          <w:sz w:val="20"/>
          <w:szCs w:val="20"/>
        </w:rPr>
        <w:t>gland</w:t>
      </w:r>
      <w:r w:rsidR="00576500" w:rsidRPr="00DF11EF">
        <w:rPr>
          <w:sz w:val="20"/>
          <w:szCs w:val="20"/>
        </w:rPr>
        <w:t xml:space="preserve">s are tiny glands </w:t>
      </w:r>
      <w:r w:rsidR="007C166F" w:rsidRPr="00DF11EF">
        <w:rPr>
          <w:sz w:val="20"/>
          <w:szCs w:val="20"/>
        </w:rPr>
        <w:t xml:space="preserve">(about 3mm each) </w:t>
      </w:r>
      <w:r w:rsidR="00D351A4" w:rsidRPr="00DF11EF">
        <w:rPr>
          <w:sz w:val="20"/>
          <w:szCs w:val="20"/>
        </w:rPr>
        <w:t xml:space="preserve">usually </w:t>
      </w:r>
      <w:r w:rsidR="00576500" w:rsidRPr="00DF11EF">
        <w:rPr>
          <w:sz w:val="20"/>
          <w:szCs w:val="20"/>
        </w:rPr>
        <w:t>located behind the thyroid gland. There are</w:t>
      </w:r>
      <w:r w:rsidR="00D351A4" w:rsidRPr="00DF11EF">
        <w:rPr>
          <w:sz w:val="20"/>
          <w:szCs w:val="20"/>
        </w:rPr>
        <w:t xml:space="preserve"> usually 4 parathyroid glands. In some cases they can be located in unusual areas including the chest. </w:t>
      </w:r>
      <w:r w:rsidR="00576500" w:rsidRPr="00DF11EF">
        <w:rPr>
          <w:sz w:val="20"/>
          <w:szCs w:val="20"/>
        </w:rPr>
        <w:t xml:space="preserve">The thyroid gland </w:t>
      </w:r>
      <w:r w:rsidRPr="00DF11EF">
        <w:rPr>
          <w:sz w:val="20"/>
          <w:szCs w:val="20"/>
        </w:rPr>
        <w:t xml:space="preserve">is a butterfly </w:t>
      </w:r>
      <w:r w:rsidR="002B0C80" w:rsidRPr="00DF11EF">
        <w:rPr>
          <w:sz w:val="20"/>
          <w:szCs w:val="20"/>
        </w:rPr>
        <w:t xml:space="preserve">shaped </w:t>
      </w:r>
      <w:r w:rsidRPr="00DF11EF">
        <w:rPr>
          <w:sz w:val="20"/>
          <w:szCs w:val="20"/>
        </w:rPr>
        <w:t>gland located at the lower</w:t>
      </w:r>
      <w:r w:rsidR="002B0C80" w:rsidRPr="00DF11EF">
        <w:rPr>
          <w:sz w:val="20"/>
          <w:szCs w:val="20"/>
        </w:rPr>
        <w:t xml:space="preserve"> front part of the neck. </w:t>
      </w:r>
      <w:r w:rsidR="00576500" w:rsidRPr="00DF11EF">
        <w:rPr>
          <w:sz w:val="20"/>
          <w:szCs w:val="20"/>
        </w:rPr>
        <w:t>The main purpo</w:t>
      </w:r>
      <w:r w:rsidR="007C166F" w:rsidRPr="00DF11EF">
        <w:rPr>
          <w:sz w:val="20"/>
          <w:szCs w:val="20"/>
        </w:rPr>
        <w:t>se of the parathyroid glands is</w:t>
      </w:r>
      <w:r w:rsidR="00576500" w:rsidRPr="00DF11EF">
        <w:rPr>
          <w:sz w:val="20"/>
          <w:szCs w:val="20"/>
        </w:rPr>
        <w:t xml:space="preserve"> to produce </w:t>
      </w:r>
      <w:r w:rsidR="00576500" w:rsidRPr="00DF11EF">
        <w:rPr>
          <w:b/>
          <w:sz w:val="20"/>
          <w:szCs w:val="20"/>
        </w:rPr>
        <w:t>parathyroid hormo</w:t>
      </w:r>
      <w:r w:rsidR="0019261E" w:rsidRPr="00DF11EF">
        <w:rPr>
          <w:b/>
          <w:sz w:val="20"/>
          <w:szCs w:val="20"/>
        </w:rPr>
        <w:t>ne</w:t>
      </w:r>
      <w:r w:rsidR="0019261E" w:rsidRPr="00DF11EF">
        <w:rPr>
          <w:sz w:val="20"/>
          <w:szCs w:val="20"/>
        </w:rPr>
        <w:t xml:space="preserve"> </w:t>
      </w:r>
      <w:r w:rsidR="0019261E" w:rsidRPr="00DF11EF">
        <w:rPr>
          <w:b/>
          <w:sz w:val="20"/>
          <w:szCs w:val="20"/>
        </w:rPr>
        <w:t>(PTH)</w:t>
      </w:r>
      <w:r w:rsidR="0019261E" w:rsidRPr="00DF11EF">
        <w:rPr>
          <w:sz w:val="20"/>
          <w:szCs w:val="20"/>
        </w:rPr>
        <w:t>. This</w:t>
      </w:r>
      <w:r w:rsidR="00CC40D9" w:rsidRPr="00DF11EF">
        <w:rPr>
          <w:sz w:val="20"/>
          <w:szCs w:val="20"/>
        </w:rPr>
        <w:t xml:space="preserve"> helps </w:t>
      </w:r>
      <w:r w:rsidR="0019261E" w:rsidRPr="00DF11EF">
        <w:rPr>
          <w:sz w:val="20"/>
          <w:szCs w:val="20"/>
        </w:rPr>
        <w:t xml:space="preserve">to </w:t>
      </w:r>
      <w:r w:rsidR="00CC40D9" w:rsidRPr="00DF11EF">
        <w:rPr>
          <w:sz w:val="20"/>
          <w:szCs w:val="20"/>
        </w:rPr>
        <w:t>control</w:t>
      </w:r>
      <w:r w:rsidR="00576500" w:rsidRPr="00DF11EF">
        <w:rPr>
          <w:sz w:val="20"/>
          <w:szCs w:val="20"/>
        </w:rPr>
        <w:t xml:space="preserve"> calcium metabolism and calcium levels in the body. In rare situations, one or more</w:t>
      </w:r>
      <w:r w:rsidR="00CC40D9" w:rsidRPr="00DF11EF">
        <w:rPr>
          <w:sz w:val="20"/>
          <w:szCs w:val="20"/>
        </w:rPr>
        <w:t xml:space="preserve"> of these parathyroid glands</w:t>
      </w:r>
      <w:r w:rsidR="00204992">
        <w:rPr>
          <w:sz w:val="20"/>
          <w:szCs w:val="20"/>
        </w:rPr>
        <w:t xml:space="preserve"> become overactive </w:t>
      </w:r>
      <w:r w:rsidR="00576500" w:rsidRPr="00DF11EF">
        <w:rPr>
          <w:sz w:val="20"/>
          <w:szCs w:val="20"/>
        </w:rPr>
        <w:t>(hyp</w:t>
      </w:r>
      <w:r w:rsidR="00CC40D9" w:rsidRPr="00DF11EF">
        <w:rPr>
          <w:sz w:val="20"/>
          <w:szCs w:val="20"/>
        </w:rPr>
        <w:t xml:space="preserve">erparathyroidism) resulting </w:t>
      </w:r>
      <w:r w:rsidR="00576500" w:rsidRPr="00DF11EF">
        <w:rPr>
          <w:sz w:val="20"/>
          <w:szCs w:val="20"/>
        </w:rPr>
        <w:t>in exce</w:t>
      </w:r>
      <w:r w:rsidR="0019261E" w:rsidRPr="00DF11EF">
        <w:rPr>
          <w:sz w:val="20"/>
          <w:szCs w:val="20"/>
        </w:rPr>
        <w:t>ssive production of PTH. This</w:t>
      </w:r>
      <w:r w:rsidR="00576500" w:rsidRPr="00DF11EF">
        <w:rPr>
          <w:sz w:val="20"/>
          <w:szCs w:val="20"/>
        </w:rPr>
        <w:t xml:space="preserve"> increases the calcium le</w:t>
      </w:r>
      <w:r w:rsidR="007C166F" w:rsidRPr="00DF11EF">
        <w:rPr>
          <w:sz w:val="20"/>
          <w:szCs w:val="20"/>
        </w:rPr>
        <w:t>vels in the blood. In most cases (85</w:t>
      </w:r>
      <w:r w:rsidR="00576500" w:rsidRPr="00DF11EF">
        <w:rPr>
          <w:sz w:val="20"/>
          <w:szCs w:val="20"/>
        </w:rPr>
        <w:t>%</w:t>
      </w:r>
      <w:r w:rsidR="007C166F" w:rsidRPr="00DF11EF">
        <w:rPr>
          <w:sz w:val="20"/>
          <w:szCs w:val="20"/>
        </w:rPr>
        <w:t>)</w:t>
      </w:r>
      <w:r w:rsidR="00576500" w:rsidRPr="00DF11EF">
        <w:rPr>
          <w:sz w:val="20"/>
          <w:szCs w:val="20"/>
        </w:rPr>
        <w:t xml:space="preserve"> it is due to a single benign </w:t>
      </w:r>
      <w:proofErr w:type="spellStart"/>
      <w:r w:rsidR="00576500" w:rsidRPr="00DF11EF">
        <w:rPr>
          <w:sz w:val="20"/>
          <w:szCs w:val="20"/>
        </w:rPr>
        <w:t>tumour</w:t>
      </w:r>
      <w:proofErr w:type="spellEnd"/>
      <w:r w:rsidR="00576500" w:rsidRPr="00DF11EF">
        <w:rPr>
          <w:sz w:val="20"/>
          <w:szCs w:val="20"/>
        </w:rPr>
        <w:t xml:space="preserve"> known as a </w:t>
      </w:r>
      <w:r w:rsidR="00576500" w:rsidRPr="00DF11EF">
        <w:rPr>
          <w:b/>
          <w:sz w:val="20"/>
          <w:szCs w:val="20"/>
        </w:rPr>
        <w:t>parathyroid adenoma</w:t>
      </w:r>
      <w:r w:rsidR="00576500" w:rsidRPr="00DF11EF">
        <w:rPr>
          <w:sz w:val="20"/>
          <w:szCs w:val="20"/>
        </w:rPr>
        <w:t>.</w:t>
      </w:r>
      <w:r w:rsidR="00204992">
        <w:rPr>
          <w:sz w:val="20"/>
          <w:szCs w:val="20"/>
        </w:rPr>
        <w:t xml:space="preserve"> In very rare cases (less tha</w:t>
      </w:r>
      <w:r w:rsidR="0019261E" w:rsidRPr="00DF11EF">
        <w:rPr>
          <w:sz w:val="20"/>
          <w:szCs w:val="20"/>
        </w:rPr>
        <w:t xml:space="preserve">n 0.5%) this is </w:t>
      </w:r>
      <w:r w:rsidR="00CC40D9" w:rsidRPr="00DF11EF">
        <w:rPr>
          <w:sz w:val="20"/>
          <w:szCs w:val="20"/>
        </w:rPr>
        <w:t xml:space="preserve">a cancerous </w:t>
      </w:r>
      <w:proofErr w:type="spellStart"/>
      <w:r w:rsidR="00CC40D9" w:rsidRPr="00DF11EF">
        <w:rPr>
          <w:sz w:val="20"/>
          <w:szCs w:val="20"/>
        </w:rPr>
        <w:t>tumour</w:t>
      </w:r>
      <w:proofErr w:type="spellEnd"/>
      <w:r w:rsidR="00CC40D9" w:rsidRPr="00DF11EF">
        <w:rPr>
          <w:sz w:val="20"/>
          <w:szCs w:val="20"/>
        </w:rPr>
        <w:t>.</w:t>
      </w:r>
      <w:r w:rsidR="0019261E" w:rsidRPr="00DF11EF">
        <w:rPr>
          <w:sz w:val="20"/>
          <w:szCs w:val="20"/>
        </w:rPr>
        <w:t xml:space="preserve"> 15% can be </w:t>
      </w:r>
      <w:proofErr w:type="gramStart"/>
      <w:r w:rsidR="0019261E" w:rsidRPr="00DF11EF">
        <w:rPr>
          <w:sz w:val="20"/>
          <w:szCs w:val="20"/>
        </w:rPr>
        <w:t>due to more than one overactive parathyroid glands</w:t>
      </w:r>
      <w:proofErr w:type="gramEnd"/>
      <w:r w:rsidR="0019261E" w:rsidRPr="00DF11EF">
        <w:rPr>
          <w:sz w:val="20"/>
          <w:szCs w:val="20"/>
        </w:rPr>
        <w:t>.</w:t>
      </w:r>
    </w:p>
    <w:p w14:paraId="368141B7" w14:textId="77777777" w:rsidR="00576500" w:rsidRPr="00DF11EF" w:rsidRDefault="00576500">
      <w:pPr>
        <w:rPr>
          <w:sz w:val="20"/>
          <w:szCs w:val="20"/>
        </w:rPr>
      </w:pPr>
    </w:p>
    <w:p w14:paraId="29867EC0" w14:textId="3DFE2184" w:rsidR="00576500" w:rsidRPr="00DF11EF" w:rsidRDefault="00576500">
      <w:pPr>
        <w:rPr>
          <w:b/>
          <w:sz w:val="20"/>
          <w:szCs w:val="20"/>
        </w:rPr>
      </w:pPr>
      <w:r w:rsidRPr="00DF11EF">
        <w:rPr>
          <w:b/>
          <w:sz w:val="20"/>
          <w:szCs w:val="20"/>
        </w:rPr>
        <w:t>What are the consequences of hyperparathyroidism</w:t>
      </w:r>
      <w:r w:rsidR="009D3D6A" w:rsidRPr="00DF11EF">
        <w:rPr>
          <w:b/>
          <w:sz w:val="20"/>
          <w:szCs w:val="20"/>
        </w:rPr>
        <w:t>?</w:t>
      </w:r>
    </w:p>
    <w:p w14:paraId="03107201" w14:textId="237E5B8C" w:rsidR="00EF101E" w:rsidRPr="00DF11EF" w:rsidRDefault="00576500">
      <w:pPr>
        <w:rPr>
          <w:sz w:val="20"/>
          <w:szCs w:val="20"/>
        </w:rPr>
      </w:pPr>
      <w:r w:rsidRPr="00DF11EF">
        <w:rPr>
          <w:sz w:val="20"/>
          <w:szCs w:val="20"/>
        </w:rPr>
        <w:t xml:space="preserve">High levels of PTH results in increased calcium levels in the blood. Many patients are asymptomatic, but some can have vague symptoms such as tiredness, fatigue, </w:t>
      </w:r>
      <w:r w:rsidR="009D3D6A" w:rsidRPr="00DF11EF">
        <w:rPr>
          <w:sz w:val="20"/>
          <w:szCs w:val="20"/>
        </w:rPr>
        <w:t xml:space="preserve">depression, </w:t>
      </w:r>
      <w:r w:rsidR="007C166F" w:rsidRPr="00DF11EF">
        <w:rPr>
          <w:sz w:val="20"/>
          <w:szCs w:val="20"/>
        </w:rPr>
        <w:t xml:space="preserve">weakness, bone pain, nausea and </w:t>
      </w:r>
      <w:r w:rsidRPr="00DF11EF">
        <w:rPr>
          <w:sz w:val="20"/>
          <w:szCs w:val="20"/>
        </w:rPr>
        <w:t>constipation</w:t>
      </w:r>
      <w:r w:rsidR="007C166F" w:rsidRPr="00DF11EF">
        <w:rPr>
          <w:sz w:val="20"/>
          <w:szCs w:val="20"/>
        </w:rPr>
        <w:t xml:space="preserve">. If not corrected this </w:t>
      </w:r>
      <w:r w:rsidR="009D3D6A" w:rsidRPr="00DF11EF">
        <w:rPr>
          <w:sz w:val="20"/>
          <w:szCs w:val="20"/>
        </w:rPr>
        <w:t xml:space="preserve">can also lead to </w:t>
      </w:r>
      <w:r w:rsidR="00CC40D9" w:rsidRPr="00DF11EF">
        <w:rPr>
          <w:sz w:val="20"/>
          <w:szCs w:val="20"/>
        </w:rPr>
        <w:t xml:space="preserve">potentially </w:t>
      </w:r>
      <w:r w:rsidR="007C166F" w:rsidRPr="00DF11EF">
        <w:rPr>
          <w:sz w:val="20"/>
          <w:szCs w:val="20"/>
        </w:rPr>
        <w:t xml:space="preserve">serious </w:t>
      </w:r>
      <w:r w:rsidR="00CC40D9" w:rsidRPr="00DF11EF">
        <w:rPr>
          <w:sz w:val="20"/>
          <w:szCs w:val="20"/>
        </w:rPr>
        <w:t xml:space="preserve">health </w:t>
      </w:r>
      <w:r w:rsidR="009D3D6A" w:rsidRPr="00DF11EF">
        <w:rPr>
          <w:sz w:val="20"/>
          <w:szCs w:val="20"/>
        </w:rPr>
        <w:t>problems such as kidney stones, osteoporos</w:t>
      </w:r>
      <w:r w:rsidR="007C166F" w:rsidRPr="00DF11EF">
        <w:rPr>
          <w:sz w:val="20"/>
          <w:szCs w:val="20"/>
        </w:rPr>
        <w:t>is, pancreatitis and cardiovascu</w:t>
      </w:r>
      <w:r w:rsidR="009D3D6A" w:rsidRPr="00DF11EF">
        <w:rPr>
          <w:sz w:val="20"/>
          <w:szCs w:val="20"/>
        </w:rPr>
        <w:t>lar disease.</w:t>
      </w:r>
    </w:p>
    <w:p w14:paraId="5CEE01EE" w14:textId="77777777" w:rsidR="002B0C80" w:rsidRPr="00DF11EF" w:rsidRDefault="002B0C80">
      <w:pPr>
        <w:rPr>
          <w:sz w:val="20"/>
          <w:szCs w:val="20"/>
        </w:rPr>
      </w:pPr>
    </w:p>
    <w:p w14:paraId="28F23A53" w14:textId="59589D11" w:rsidR="00EF101E" w:rsidRPr="00DF11EF" w:rsidRDefault="00EF101E">
      <w:pPr>
        <w:rPr>
          <w:b/>
          <w:sz w:val="20"/>
          <w:szCs w:val="20"/>
        </w:rPr>
      </w:pPr>
      <w:r w:rsidRPr="00DF11EF">
        <w:rPr>
          <w:b/>
          <w:sz w:val="20"/>
          <w:szCs w:val="20"/>
        </w:rPr>
        <w:t xml:space="preserve">What is a </w:t>
      </w:r>
      <w:r w:rsidR="009D3D6A" w:rsidRPr="00DF11EF">
        <w:rPr>
          <w:b/>
          <w:sz w:val="20"/>
          <w:szCs w:val="20"/>
        </w:rPr>
        <w:t>para</w:t>
      </w:r>
      <w:r w:rsidRPr="00DF11EF">
        <w:rPr>
          <w:b/>
          <w:sz w:val="20"/>
          <w:szCs w:val="20"/>
        </w:rPr>
        <w:t>thyroidectomy?</w:t>
      </w:r>
    </w:p>
    <w:p w14:paraId="48B182A6" w14:textId="595D15BF" w:rsidR="002B0C80" w:rsidRPr="00DF11EF" w:rsidRDefault="0019261E">
      <w:pPr>
        <w:rPr>
          <w:sz w:val="20"/>
          <w:szCs w:val="20"/>
        </w:rPr>
      </w:pPr>
      <w:r w:rsidRPr="00DF11EF">
        <w:rPr>
          <w:sz w:val="20"/>
          <w:szCs w:val="20"/>
        </w:rPr>
        <w:t>This is surgery involving searching</w:t>
      </w:r>
      <w:r w:rsidR="00204992">
        <w:rPr>
          <w:sz w:val="20"/>
          <w:szCs w:val="20"/>
        </w:rPr>
        <w:t xml:space="preserve"> for</w:t>
      </w:r>
      <w:r w:rsidRPr="00DF11EF">
        <w:rPr>
          <w:sz w:val="20"/>
          <w:szCs w:val="20"/>
        </w:rPr>
        <w:t>, locating and removing the</w:t>
      </w:r>
      <w:r w:rsidR="00A32340" w:rsidRPr="00DF11EF">
        <w:rPr>
          <w:sz w:val="20"/>
          <w:szCs w:val="20"/>
        </w:rPr>
        <w:t xml:space="preserve"> problem</w:t>
      </w:r>
      <w:r w:rsidRPr="00DF11EF">
        <w:rPr>
          <w:sz w:val="20"/>
          <w:szCs w:val="20"/>
        </w:rPr>
        <w:t xml:space="preserve"> parathyroid gland(s). </w:t>
      </w:r>
      <w:r w:rsidR="008D13AD">
        <w:rPr>
          <w:sz w:val="20"/>
          <w:szCs w:val="20"/>
        </w:rPr>
        <w:t>A/Prof</w:t>
      </w:r>
      <w:r w:rsidR="009D3D6A" w:rsidRPr="00DF11EF">
        <w:rPr>
          <w:sz w:val="20"/>
          <w:szCs w:val="20"/>
        </w:rPr>
        <w:t xml:space="preserve"> Ngui uses an ultrasound during the operation to locate the affected parathyroid glan</w:t>
      </w:r>
      <w:r w:rsidR="00204992">
        <w:rPr>
          <w:sz w:val="20"/>
          <w:szCs w:val="20"/>
        </w:rPr>
        <w:t>d and a small incision about 3</w:t>
      </w:r>
      <w:r w:rsidR="009D3D6A" w:rsidRPr="00DF11EF">
        <w:rPr>
          <w:sz w:val="20"/>
          <w:szCs w:val="20"/>
        </w:rPr>
        <w:t xml:space="preserve">cm is made in the neck. The parathyroid gland/adenoma is then carefully removed. This is also known as a “minimally invasive parathyroidectomy”. </w:t>
      </w:r>
      <w:r w:rsidRPr="00DF11EF">
        <w:rPr>
          <w:sz w:val="20"/>
          <w:szCs w:val="20"/>
        </w:rPr>
        <w:t xml:space="preserve"> Sometimes a larger incision is required (see below) and the scar is about 5cm at the front of the lower neck. Prior to surgery you would have had several radiology imaging scans (U</w:t>
      </w:r>
      <w:r w:rsidR="00D351A4" w:rsidRPr="00DF11EF">
        <w:rPr>
          <w:sz w:val="20"/>
          <w:szCs w:val="20"/>
        </w:rPr>
        <w:t xml:space="preserve">ltrasound + CT scan and/or </w:t>
      </w:r>
      <w:proofErr w:type="spellStart"/>
      <w:r w:rsidR="00D351A4" w:rsidRPr="00DF11EF">
        <w:rPr>
          <w:sz w:val="20"/>
          <w:szCs w:val="20"/>
        </w:rPr>
        <w:t>Sesta</w:t>
      </w:r>
      <w:r w:rsidRPr="00DF11EF">
        <w:rPr>
          <w:sz w:val="20"/>
          <w:szCs w:val="20"/>
        </w:rPr>
        <w:t>mibi</w:t>
      </w:r>
      <w:proofErr w:type="spellEnd"/>
      <w:r w:rsidRPr="00DF11EF">
        <w:rPr>
          <w:sz w:val="20"/>
          <w:szCs w:val="20"/>
        </w:rPr>
        <w:t xml:space="preserve"> </w:t>
      </w:r>
      <w:r w:rsidR="00D351A4" w:rsidRPr="00DF11EF">
        <w:rPr>
          <w:sz w:val="20"/>
          <w:szCs w:val="20"/>
        </w:rPr>
        <w:t>nuclear scan) to locate</w:t>
      </w:r>
      <w:r w:rsidRPr="00DF11EF">
        <w:rPr>
          <w:sz w:val="20"/>
          <w:szCs w:val="20"/>
        </w:rPr>
        <w:t xml:space="preserve"> the problem parathyroid gland/adenoma that needs to be removed.</w:t>
      </w:r>
      <w:r w:rsidR="00DF11EF" w:rsidRPr="00DF11EF">
        <w:rPr>
          <w:sz w:val="20"/>
          <w:szCs w:val="20"/>
        </w:rPr>
        <w:t xml:space="preserve"> Most cases</w:t>
      </w:r>
      <w:r w:rsidR="00E05A1A">
        <w:rPr>
          <w:sz w:val="20"/>
          <w:szCs w:val="20"/>
        </w:rPr>
        <w:t xml:space="preserve"> (95%) have a</w:t>
      </w:r>
      <w:r w:rsidR="00DF11EF" w:rsidRPr="00DF11EF">
        <w:rPr>
          <w:sz w:val="20"/>
          <w:szCs w:val="20"/>
        </w:rPr>
        <w:t xml:space="preserve"> successful outcome with the hyperparathyroidism condition being </w:t>
      </w:r>
      <w:r w:rsidR="00DF11EF">
        <w:rPr>
          <w:sz w:val="20"/>
          <w:szCs w:val="20"/>
        </w:rPr>
        <w:t xml:space="preserve">permanently </w:t>
      </w:r>
      <w:r w:rsidR="00DF11EF" w:rsidRPr="00DF11EF">
        <w:rPr>
          <w:sz w:val="20"/>
          <w:szCs w:val="20"/>
        </w:rPr>
        <w:t>cured.</w:t>
      </w:r>
    </w:p>
    <w:p w14:paraId="224D6C1D" w14:textId="77777777" w:rsidR="00DE3643" w:rsidRPr="00DF11EF" w:rsidRDefault="00DE3643">
      <w:pPr>
        <w:rPr>
          <w:sz w:val="20"/>
          <w:szCs w:val="20"/>
        </w:rPr>
      </w:pPr>
    </w:p>
    <w:p w14:paraId="28A6BF9B" w14:textId="77777777" w:rsidR="00D31813" w:rsidRPr="00797030" w:rsidRDefault="007C166F" w:rsidP="00D31813">
      <w:pPr>
        <w:ind w:left="709"/>
        <w:rPr>
          <w:sz w:val="22"/>
          <w:szCs w:val="22"/>
        </w:rPr>
      </w:pPr>
      <w:r w:rsidRPr="00DF11EF">
        <w:rPr>
          <w:noProof/>
          <w:sz w:val="20"/>
          <w:szCs w:val="20"/>
        </w:rPr>
        <mc:AlternateContent>
          <mc:Choice Requires="wps">
            <w:drawing>
              <wp:anchor distT="0" distB="0" distL="114300" distR="114300" simplePos="0" relativeHeight="251662336" behindDoc="0" locked="0" layoutInCell="1" allowOverlap="1" wp14:anchorId="3A434C34" wp14:editId="2BB48E40">
                <wp:simplePos x="0" y="0"/>
                <wp:positionH relativeFrom="column">
                  <wp:posOffset>2628900</wp:posOffset>
                </wp:positionH>
                <wp:positionV relativeFrom="paragraph">
                  <wp:posOffset>1675765</wp:posOffset>
                </wp:positionV>
                <wp:extent cx="578352" cy="135467"/>
                <wp:effectExtent l="50800" t="50800" r="82550" b="93345"/>
                <wp:wrapNone/>
                <wp:docPr id="1" name="Freeform 1"/>
                <wp:cNvGraphicFramePr/>
                <a:graphic xmlns:a="http://schemas.openxmlformats.org/drawingml/2006/main">
                  <a:graphicData uri="http://schemas.microsoft.com/office/word/2010/wordprocessingShape">
                    <wps:wsp>
                      <wps:cNvSpPr/>
                      <wps:spPr>
                        <a:xfrm>
                          <a:off x="0" y="0"/>
                          <a:ext cx="578352" cy="135467"/>
                        </a:xfrm>
                        <a:custGeom>
                          <a:avLst/>
                          <a:gdLst>
                            <a:gd name="connsiteX0" fmla="*/ 0 w 578352"/>
                            <a:gd name="connsiteY0" fmla="*/ 135467 h 135467"/>
                            <a:gd name="connsiteX1" fmla="*/ 355600 w 578352"/>
                            <a:gd name="connsiteY1" fmla="*/ 101600 h 135467"/>
                            <a:gd name="connsiteX2" fmla="*/ 558800 w 578352"/>
                            <a:gd name="connsiteY2" fmla="*/ 16933 h 135467"/>
                            <a:gd name="connsiteX3" fmla="*/ 558800 w 578352"/>
                            <a:gd name="connsiteY3" fmla="*/ 0 h 135467"/>
                          </a:gdLst>
                          <a:ahLst/>
                          <a:cxnLst>
                            <a:cxn ang="0">
                              <a:pos x="connsiteX0" y="connsiteY0"/>
                            </a:cxn>
                            <a:cxn ang="0">
                              <a:pos x="connsiteX1" y="connsiteY1"/>
                            </a:cxn>
                            <a:cxn ang="0">
                              <a:pos x="connsiteX2" y="connsiteY2"/>
                            </a:cxn>
                            <a:cxn ang="0">
                              <a:pos x="connsiteX3" y="connsiteY3"/>
                            </a:cxn>
                          </a:cxnLst>
                          <a:rect l="l" t="t" r="r" b="b"/>
                          <a:pathLst>
                            <a:path w="578352" h="135467">
                              <a:moveTo>
                                <a:pt x="0" y="135467"/>
                              </a:moveTo>
                              <a:cubicBezTo>
                                <a:pt x="131233" y="128411"/>
                                <a:pt x="262467" y="121356"/>
                                <a:pt x="355600" y="101600"/>
                              </a:cubicBezTo>
                              <a:cubicBezTo>
                                <a:pt x="448733" y="81844"/>
                                <a:pt x="524933" y="33866"/>
                                <a:pt x="558800" y="16933"/>
                              </a:cubicBezTo>
                              <a:cubicBezTo>
                                <a:pt x="592667" y="0"/>
                                <a:pt x="575733" y="0"/>
                                <a:pt x="558800" y="0"/>
                              </a:cubicBezTo>
                            </a:path>
                          </a:pathLst>
                        </a:custGeom>
                        <a:ln w="57150" cmpd="sng"/>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E7004E" id="Freeform 2" o:spid="_x0000_s1026" style="position:absolute;margin-left:207pt;margin-top:131.95pt;width:45.55pt;height:10.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78352,13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" path="m,135467v131233,-7056,262467,-14111,355600,-33867c448733,81844,524933,33866,558800,16933,592667,,575733,,558800,e" filled="f" strokecolor="black [3200]" strokeweight="4.5pt">
                <v:shadow on="t" color="black" opacity="22937f" origin=",.5" offset="0,.63889mm"/>
                <v:path arrowok="t" o:connecttype="custom" o:connectlocs="0,135467;355600,101600;558800,16933;558800,0" o:connectangles="0,0,0,0"/>
              </v:shape>
            </w:pict>
          </mc:Fallback>
        </mc:AlternateContent>
      </w:r>
      <w:r w:rsidR="00D31813">
        <w:rPr>
          <w:noProof/>
          <w:sz w:val="22"/>
          <w:szCs w:val="22"/>
        </w:rPr>
        <mc:AlternateContent>
          <mc:Choice Requires="wps">
            <w:drawing>
              <wp:anchor distT="0" distB="0" distL="114300" distR="114300" simplePos="0" relativeHeight="251665408" behindDoc="0" locked="0" layoutInCell="1" allowOverlap="1" wp14:anchorId="20117234" wp14:editId="58570703">
                <wp:simplePos x="0" y="0"/>
                <wp:positionH relativeFrom="column">
                  <wp:posOffset>4914900</wp:posOffset>
                </wp:positionH>
                <wp:positionV relativeFrom="paragraph">
                  <wp:posOffset>1454150</wp:posOffset>
                </wp:positionV>
                <wp:extent cx="11430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549C6" w14:textId="77777777" w:rsidR="00D31813" w:rsidRPr="00F55159" w:rsidRDefault="00D31813" w:rsidP="00D31813">
                            <w:pPr>
                              <w:rPr>
                                <w:rFonts w:ascii="Arial" w:hAnsi="Arial" w:cs="Arial"/>
                                <w:color w:val="FF6600"/>
                              </w:rPr>
                            </w:pPr>
                            <w:r w:rsidRPr="00F55159">
                              <w:rPr>
                                <w:rFonts w:ascii="Arial" w:hAnsi="Arial" w:cs="Arial"/>
                                <w:color w:val="FF6600"/>
                              </w:rPr>
                              <w:t xml:space="preserve">Recurrent </w:t>
                            </w:r>
                          </w:p>
                          <w:p w14:paraId="781C24B1" w14:textId="77777777" w:rsidR="00D31813" w:rsidRPr="00F55159" w:rsidRDefault="00D31813" w:rsidP="00D31813">
                            <w:pPr>
                              <w:rPr>
                                <w:rFonts w:ascii="Arial" w:hAnsi="Arial" w:cs="Arial"/>
                                <w:color w:val="FF6600"/>
                              </w:rPr>
                            </w:pPr>
                            <w:proofErr w:type="gramStart"/>
                            <w:r>
                              <w:rPr>
                                <w:rFonts w:ascii="Arial" w:hAnsi="Arial" w:cs="Arial"/>
                                <w:color w:val="FF6600"/>
                              </w:rPr>
                              <w:t>l</w:t>
                            </w:r>
                            <w:r w:rsidRPr="00F55159">
                              <w:rPr>
                                <w:rFonts w:ascii="Arial" w:hAnsi="Arial" w:cs="Arial"/>
                                <w:color w:val="FF6600"/>
                              </w:rPr>
                              <w:t>aryngeal</w:t>
                            </w:r>
                            <w:proofErr w:type="gramEnd"/>
                            <w:r w:rsidRPr="00F55159">
                              <w:rPr>
                                <w:rFonts w:ascii="Arial" w:hAnsi="Arial" w:cs="Arial"/>
                                <w:color w:val="FF6600"/>
                              </w:rPr>
                              <w:t xml:space="preserve"> </w:t>
                            </w:r>
                          </w:p>
                          <w:p w14:paraId="6AB88C7D" w14:textId="77777777" w:rsidR="00D31813" w:rsidRPr="00F55159" w:rsidRDefault="00D31813" w:rsidP="00D31813">
                            <w:pPr>
                              <w:rPr>
                                <w:rFonts w:ascii="Arial" w:hAnsi="Arial" w:cs="Arial"/>
                                <w:color w:val="FF6600"/>
                              </w:rPr>
                            </w:pPr>
                            <w:proofErr w:type="gramStart"/>
                            <w:r w:rsidRPr="00F55159">
                              <w:rPr>
                                <w:rFonts w:ascii="Arial" w:hAnsi="Arial" w:cs="Arial"/>
                                <w:color w:val="FF6600"/>
                              </w:rPr>
                              <w:t>nerves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117234" id="_x0000_t202" coordsize="21600,21600" o:spt="202" path="m,l,21600r21600,l21600,xe">
                <v:stroke joinstyle="miter"/>
                <v:path gradientshapeok="t" o:connecttype="rect"/>
              </v:shapetype>
              <v:shape id="Text Box 4" o:spid="_x0000_s1026" type="#_x0000_t202" style="position:absolute;left:0;text-align:left;margin-left:387pt;margin-top:114.5pt;width:90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" filled="f" stroked="f">
                <v:textbox>
                  <w:txbxContent>
                    <w:p w14:paraId="57F549C6" w14:textId="77777777" w:rsidR="00D31813" w:rsidRPr="00F55159" w:rsidRDefault="00D31813" w:rsidP="00D31813">
                      <w:pPr>
                        <w:rPr>
                          <w:rFonts w:ascii="Arial" w:hAnsi="Arial" w:cs="Arial"/>
                          <w:color w:val="FF6600"/>
                        </w:rPr>
                      </w:pPr>
                      <w:r w:rsidRPr="00F55159">
                        <w:rPr>
                          <w:rFonts w:ascii="Arial" w:hAnsi="Arial" w:cs="Arial"/>
                          <w:color w:val="FF6600"/>
                        </w:rPr>
                        <w:t xml:space="preserve">Recurrent </w:t>
                      </w:r>
                    </w:p>
                    <w:p w14:paraId="781C24B1" w14:textId="77777777" w:rsidR="00D31813" w:rsidRPr="00F55159" w:rsidRDefault="00D31813" w:rsidP="00D31813">
                      <w:pPr>
                        <w:rPr>
                          <w:rFonts w:ascii="Arial" w:hAnsi="Arial" w:cs="Arial"/>
                          <w:color w:val="FF6600"/>
                        </w:rPr>
                      </w:pPr>
                      <w:r>
                        <w:rPr>
                          <w:rFonts w:ascii="Arial" w:hAnsi="Arial" w:cs="Arial"/>
                          <w:color w:val="FF6600"/>
                        </w:rPr>
                        <w:t>l</w:t>
                      </w:r>
                      <w:r w:rsidRPr="00F55159">
                        <w:rPr>
                          <w:rFonts w:ascii="Arial" w:hAnsi="Arial" w:cs="Arial"/>
                          <w:color w:val="FF6600"/>
                        </w:rPr>
                        <w:t xml:space="preserve">aryngeal </w:t>
                      </w:r>
                    </w:p>
                    <w:p w14:paraId="6AB88C7D" w14:textId="77777777" w:rsidR="00D31813" w:rsidRPr="00F55159" w:rsidRDefault="00D31813" w:rsidP="00D31813">
                      <w:pPr>
                        <w:rPr>
                          <w:rFonts w:ascii="Arial" w:hAnsi="Arial" w:cs="Arial"/>
                          <w:color w:val="FF6600"/>
                        </w:rPr>
                      </w:pPr>
                      <w:r w:rsidRPr="00F55159">
                        <w:rPr>
                          <w:rFonts w:ascii="Arial" w:hAnsi="Arial" w:cs="Arial"/>
                          <w:color w:val="FF6600"/>
                        </w:rPr>
                        <w:t>nerves</w:t>
                      </w:r>
                    </w:p>
                  </w:txbxContent>
                </v:textbox>
                <w10:wrap type="square"/>
              </v:shape>
            </w:pict>
          </mc:Fallback>
        </mc:AlternateContent>
      </w:r>
      <w:r w:rsidR="00D31813">
        <w:rPr>
          <w:noProof/>
          <w:sz w:val="22"/>
          <w:szCs w:val="22"/>
        </w:rPr>
        <mc:AlternateContent>
          <mc:Choice Requires="wps">
            <w:drawing>
              <wp:anchor distT="0" distB="0" distL="114300" distR="114300" simplePos="0" relativeHeight="251666432" behindDoc="0" locked="0" layoutInCell="1" allowOverlap="1" wp14:anchorId="1DB4DAEE" wp14:editId="3E3F91F6">
                <wp:simplePos x="0" y="0"/>
                <wp:positionH relativeFrom="column">
                  <wp:posOffset>2286000</wp:posOffset>
                </wp:positionH>
                <wp:positionV relativeFrom="paragraph">
                  <wp:posOffset>1682750</wp:posOffset>
                </wp:positionV>
                <wp:extent cx="2628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flipH="1">
                          <a:off x="0" y="0"/>
                          <a:ext cx="2628900" cy="0"/>
                        </a:xfrm>
                        <a:prstGeom prst="line">
                          <a:avLst/>
                        </a:prstGeom>
                        <a:ln w="12700" cmpd="sng">
                          <a:solidFill>
                            <a:srgbClr val="FF66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C723C2" id="Straight Connector 5"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132.5pt" to="3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" strokecolor="#f60" strokeweight="1pt">
                <v:shadow on="t" color="black" opacity="24903f" origin=",.5" offset="0,.55556mm"/>
              </v:line>
            </w:pict>
          </mc:Fallback>
        </mc:AlternateContent>
      </w:r>
      <w:r w:rsidR="00D31813">
        <w:rPr>
          <w:noProof/>
          <w:sz w:val="22"/>
          <w:szCs w:val="22"/>
        </w:rPr>
        <mc:AlternateContent>
          <mc:Choice Requires="wps">
            <w:drawing>
              <wp:anchor distT="0" distB="0" distL="114300" distR="114300" simplePos="0" relativeHeight="251664384" behindDoc="0" locked="0" layoutInCell="1" allowOverlap="1" wp14:anchorId="27CF585F" wp14:editId="587DEB5C">
                <wp:simplePos x="0" y="0"/>
                <wp:positionH relativeFrom="column">
                  <wp:posOffset>2628900</wp:posOffset>
                </wp:positionH>
                <wp:positionV relativeFrom="paragraph">
                  <wp:posOffset>1454150</wp:posOffset>
                </wp:positionV>
                <wp:extent cx="2286000" cy="228600"/>
                <wp:effectExtent l="50800" t="25400" r="76200" b="101600"/>
                <wp:wrapNone/>
                <wp:docPr id="6" name="Straight Arrow Connector 6"/>
                <wp:cNvGraphicFramePr/>
                <a:graphic xmlns:a="http://schemas.openxmlformats.org/drawingml/2006/main">
                  <a:graphicData uri="http://schemas.microsoft.com/office/word/2010/wordprocessingShape">
                    <wps:wsp>
                      <wps:cNvCnPr/>
                      <wps:spPr>
                        <a:xfrm flipH="1" flipV="1">
                          <a:off x="0" y="0"/>
                          <a:ext cx="2286000" cy="228600"/>
                        </a:xfrm>
                        <a:prstGeom prst="straightConnector1">
                          <a:avLst/>
                        </a:prstGeom>
                        <a:ln w="12700" cmpd="sng">
                          <a:solidFill>
                            <a:srgbClr val="FF6600"/>
                          </a:solidFill>
                          <a:headEnd type="none"/>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27F440" id="_x0000_t32" coordsize="21600,21600" o:spt="32" o:oned="t" path="m,l21600,21600e" filled="f">
                <v:path arrowok="t" fillok="f" o:connecttype="none"/>
                <o:lock v:ext="edit" shapetype="t"/>
              </v:shapetype>
              <v:shape id="Straight Arrow Connector 6" o:spid="_x0000_s1026" type="#_x0000_t32" style="position:absolute;margin-left:207pt;margin-top:114.5pt;width:180pt;height:1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" strokecolor="#f60" strokeweight="1pt">
                <v:shadow on="t" color="black" opacity="24903f" origin=",.5" offset="0,.55556mm"/>
              </v:shape>
            </w:pict>
          </mc:Fallback>
        </mc:AlternateContent>
      </w:r>
      <w:r w:rsidR="00D31813" w:rsidRPr="00BE0628">
        <w:rPr>
          <w:noProof/>
          <w:sz w:val="22"/>
          <w:szCs w:val="22"/>
        </w:rPr>
        <w:drawing>
          <wp:inline distT="0" distB="0" distL="0" distR="0" wp14:anchorId="71BB00C2" wp14:editId="2E19189A">
            <wp:extent cx="4499857" cy="2599690"/>
            <wp:effectExtent l="0" t="0" r="0" b="0"/>
            <wp:docPr id="7" name="Picture 7" descr="Macintosh HD:Users:nickngui:Desktop:gs19_fig1_total-thyroidectomy-(for-thyrotoxicosis)-795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ngui:Desktop:gs19_fig1_total-thyroidectomy-(for-thyrotoxicosis)-79559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784" cy="2601959"/>
                    </a:xfrm>
                    <a:prstGeom prst="rect">
                      <a:avLst/>
                    </a:prstGeom>
                    <a:noFill/>
                    <a:ln>
                      <a:noFill/>
                    </a:ln>
                  </pic:spPr>
                </pic:pic>
              </a:graphicData>
            </a:graphic>
          </wp:inline>
        </w:drawing>
      </w:r>
    </w:p>
    <w:p w14:paraId="147AF9F3" w14:textId="28070258" w:rsidR="00D16732" w:rsidRPr="00DF11EF" w:rsidRDefault="00D16732" w:rsidP="00D31813">
      <w:pPr>
        <w:ind w:left="709"/>
        <w:rPr>
          <w:b/>
          <w:sz w:val="20"/>
          <w:szCs w:val="20"/>
        </w:rPr>
      </w:pPr>
    </w:p>
    <w:p w14:paraId="726281D1" w14:textId="77777777" w:rsidR="000A5D66" w:rsidRDefault="000A5D66" w:rsidP="00DE3643">
      <w:pPr>
        <w:rPr>
          <w:b/>
          <w:sz w:val="20"/>
          <w:szCs w:val="20"/>
        </w:rPr>
      </w:pPr>
    </w:p>
    <w:p w14:paraId="0950E7AB" w14:textId="20A46668" w:rsidR="00DE3643" w:rsidRPr="00DF11EF" w:rsidRDefault="00DE3643" w:rsidP="00DE3643">
      <w:pPr>
        <w:rPr>
          <w:b/>
          <w:sz w:val="20"/>
          <w:szCs w:val="20"/>
        </w:rPr>
      </w:pPr>
      <w:r w:rsidRPr="00DF11EF">
        <w:rPr>
          <w:b/>
          <w:sz w:val="20"/>
          <w:szCs w:val="20"/>
        </w:rPr>
        <w:t xml:space="preserve">What are the risks of </w:t>
      </w:r>
      <w:r w:rsidR="009D3D6A" w:rsidRPr="00DF11EF">
        <w:rPr>
          <w:b/>
          <w:sz w:val="20"/>
          <w:szCs w:val="20"/>
        </w:rPr>
        <w:t>para</w:t>
      </w:r>
      <w:r w:rsidRPr="00DF11EF">
        <w:rPr>
          <w:b/>
          <w:sz w:val="20"/>
          <w:szCs w:val="20"/>
        </w:rPr>
        <w:t>thyroidectomy?</w:t>
      </w:r>
    </w:p>
    <w:p w14:paraId="5E33880A" w14:textId="4544263B" w:rsidR="00DE3643" w:rsidRPr="00DF11EF" w:rsidRDefault="007A67D0" w:rsidP="00DE3643">
      <w:pPr>
        <w:rPr>
          <w:sz w:val="20"/>
          <w:szCs w:val="20"/>
        </w:rPr>
      </w:pPr>
      <w:r w:rsidRPr="00DF11EF">
        <w:rPr>
          <w:sz w:val="20"/>
          <w:szCs w:val="20"/>
        </w:rPr>
        <w:t xml:space="preserve">All operations come with risks, even in the best of hands. The risks with </w:t>
      </w:r>
      <w:r w:rsidR="009D3D6A" w:rsidRPr="00DF11EF">
        <w:rPr>
          <w:sz w:val="20"/>
          <w:szCs w:val="20"/>
        </w:rPr>
        <w:t>para</w:t>
      </w:r>
      <w:r w:rsidRPr="00DF11EF">
        <w:rPr>
          <w:sz w:val="20"/>
          <w:szCs w:val="20"/>
        </w:rPr>
        <w:t xml:space="preserve">thyroid surgery </w:t>
      </w:r>
      <w:r w:rsidR="00797030" w:rsidRPr="00DF11EF">
        <w:rPr>
          <w:sz w:val="20"/>
          <w:szCs w:val="20"/>
        </w:rPr>
        <w:t xml:space="preserve">are fortunately rare. The important </w:t>
      </w:r>
      <w:r w:rsidRPr="00DF11EF">
        <w:rPr>
          <w:sz w:val="20"/>
          <w:szCs w:val="20"/>
        </w:rPr>
        <w:t xml:space="preserve">risks </w:t>
      </w:r>
      <w:r w:rsidR="00797030" w:rsidRPr="00DF11EF">
        <w:rPr>
          <w:sz w:val="20"/>
          <w:szCs w:val="20"/>
        </w:rPr>
        <w:t>specific to a</w:t>
      </w:r>
      <w:r w:rsidRPr="00DF11EF">
        <w:rPr>
          <w:sz w:val="20"/>
          <w:szCs w:val="20"/>
        </w:rPr>
        <w:t xml:space="preserve"> </w:t>
      </w:r>
      <w:r w:rsidR="009D3D6A" w:rsidRPr="00DF11EF">
        <w:rPr>
          <w:sz w:val="20"/>
          <w:szCs w:val="20"/>
        </w:rPr>
        <w:t>para</w:t>
      </w:r>
      <w:r w:rsidRPr="00DF11EF">
        <w:rPr>
          <w:sz w:val="20"/>
          <w:szCs w:val="20"/>
        </w:rPr>
        <w:t>thyroidectomy include:</w:t>
      </w:r>
    </w:p>
    <w:p w14:paraId="40C71E5F" w14:textId="66C9F333" w:rsidR="007A67D0" w:rsidRPr="00DF11EF" w:rsidRDefault="007A67D0" w:rsidP="006C6707">
      <w:pPr>
        <w:pStyle w:val="ListParagraph"/>
        <w:numPr>
          <w:ilvl w:val="0"/>
          <w:numId w:val="1"/>
        </w:numPr>
        <w:rPr>
          <w:sz w:val="20"/>
          <w:szCs w:val="20"/>
        </w:rPr>
      </w:pPr>
      <w:r w:rsidRPr="00DF11EF">
        <w:rPr>
          <w:b/>
          <w:sz w:val="20"/>
          <w:szCs w:val="20"/>
        </w:rPr>
        <w:t>Vocal cord complications.</w:t>
      </w:r>
      <w:r w:rsidRPr="00DF11EF">
        <w:rPr>
          <w:sz w:val="20"/>
          <w:szCs w:val="20"/>
        </w:rPr>
        <w:t xml:space="preserve"> Temporary hoarseness of the voice can occur in about 10% of cases and most settle within 3 months. It is due to vocal cord bruising or temporary weakness (neuropraxia) of the recurrent laryngeal nerve. The recurrent laryngeal nerves are very impor</w:t>
      </w:r>
      <w:r w:rsidR="00D351A4" w:rsidRPr="00DF11EF">
        <w:rPr>
          <w:sz w:val="20"/>
          <w:szCs w:val="20"/>
        </w:rPr>
        <w:t>tant nerves that</w:t>
      </w:r>
      <w:r w:rsidRPr="00DF11EF">
        <w:rPr>
          <w:sz w:val="20"/>
          <w:szCs w:val="20"/>
        </w:rPr>
        <w:t xml:space="preserve"> supply the vocal cords and make them move to allow you to talk. There are two recurrent laryngeal </w:t>
      </w:r>
      <w:proofErr w:type="gramStart"/>
      <w:r w:rsidRPr="00DF11EF">
        <w:rPr>
          <w:sz w:val="20"/>
          <w:szCs w:val="20"/>
        </w:rPr>
        <w:t>nerve</w:t>
      </w:r>
      <w:proofErr w:type="gramEnd"/>
      <w:r w:rsidRPr="00DF11EF">
        <w:rPr>
          <w:sz w:val="20"/>
          <w:szCs w:val="20"/>
        </w:rPr>
        <w:t>, one supplying each vocal cord. Permanent injury to a recurrent laryngeal nerve can occur in about 0.5% of cases. This leads to paralysis of one of the vocal cord</w:t>
      </w:r>
      <w:r w:rsidR="006C6707" w:rsidRPr="00DF11EF">
        <w:rPr>
          <w:sz w:val="20"/>
          <w:szCs w:val="20"/>
        </w:rPr>
        <w:t>s</w:t>
      </w:r>
      <w:r w:rsidRPr="00DF11EF">
        <w:rPr>
          <w:sz w:val="20"/>
          <w:szCs w:val="20"/>
        </w:rPr>
        <w:t>. This results in severe huskiness</w:t>
      </w:r>
      <w:r w:rsidR="006C6707" w:rsidRPr="00DF11EF">
        <w:rPr>
          <w:sz w:val="20"/>
          <w:szCs w:val="20"/>
        </w:rPr>
        <w:t xml:space="preserve"> of the voice and difficulty swallowing. Often the opposite vocal cord compensates and the voice and swallow may return to near normal. Vocal cord surgery and spe</w:t>
      </w:r>
      <w:r w:rsidR="00CC40D9" w:rsidRPr="00DF11EF">
        <w:rPr>
          <w:sz w:val="20"/>
          <w:szCs w:val="20"/>
        </w:rPr>
        <w:t>ech therapy may help.</w:t>
      </w:r>
    </w:p>
    <w:p w14:paraId="2CE3BC2C" w14:textId="5BAF352C" w:rsidR="006C6707" w:rsidRPr="00DF11EF" w:rsidRDefault="006C6707" w:rsidP="006C6707">
      <w:pPr>
        <w:pStyle w:val="ListParagraph"/>
        <w:numPr>
          <w:ilvl w:val="0"/>
          <w:numId w:val="1"/>
        </w:numPr>
        <w:rPr>
          <w:sz w:val="20"/>
          <w:szCs w:val="20"/>
        </w:rPr>
      </w:pPr>
      <w:r w:rsidRPr="00DF11EF">
        <w:rPr>
          <w:b/>
          <w:sz w:val="20"/>
          <w:szCs w:val="20"/>
        </w:rPr>
        <w:lastRenderedPageBreak/>
        <w:t xml:space="preserve">Bleeding- </w:t>
      </w:r>
      <w:r w:rsidRPr="00DF11EF">
        <w:rPr>
          <w:sz w:val="20"/>
          <w:szCs w:val="20"/>
        </w:rPr>
        <w:t>this is very rare and occurs in less than 0.5%. This may manifest as acute swelling of the neck usually within 12 hours after surgery. This requires immediate return to theatre to remove the blood under the scar.</w:t>
      </w:r>
    </w:p>
    <w:p w14:paraId="53DD87D9" w14:textId="59A5FB87" w:rsidR="007A3563" w:rsidRPr="00DF11EF" w:rsidRDefault="007A3563" w:rsidP="006C6707">
      <w:pPr>
        <w:pStyle w:val="ListParagraph"/>
        <w:numPr>
          <w:ilvl w:val="0"/>
          <w:numId w:val="1"/>
        </w:numPr>
        <w:rPr>
          <w:sz w:val="20"/>
          <w:szCs w:val="20"/>
        </w:rPr>
      </w:pPr>
      <w:r w:rsidRPr="00DF11EF">
        <w:rPr>
          <w:b/>
          <w:sz w:val="20"/>
          <w:szCs w:val="20"/>
        </w:rPr>
        <w:t>Thyroidectomy-</w:t>
      </w:r>
      <w:r w:rsidRPr="00DF11EF">
        <w:rPr>
          <w:sz w:val="20"/>
          <w:szCs w:val="20"/>
        </w:rPr>
        <w:t xml:space="preserve"> In about 5% of cases if the parathyroid gland cannot be found, a partial thyroidectomy </w:t>
      </w:r>
      <w:r w:rsidR="00CC40D9" w:rsidRPr="00DF11EF">
        <w:rPr>
          <w:sz w:val="20"/>
          <w:szCs w:val="20"/>
        </w:rPr>
        <w:t>where one lobe of the thyroid is removed</w:t>
      </w:r>
      <w:r w:rsidRPr="00DF11EF">
        <w:rPr>
          <w:sz w:val="20"/>
          <w:szCs w:val="20"/>
        </w:rPr>
        <w:t xml:space="preserve"> may be required as the parathyroid gland may sometimes be located inside the thyroid gland. If part of the thyroid is removed, in some patients they may require lifelong thyroxine tablets to replace the thyroid</w:t>
      </w:r>
      <w:r w:rsidR="00CC40D9" w:rsidRPr="00DF11EF">
        <w:rPr>
          <w:sz w:val="20"/>
          <w:szCs w:val="20"/>
        </w:rPr>
        <w:t xml:space="preserve"> hormones if the remaining thyroid gland cannot produce enough thyroid hormone.</w:t>
      </w:r>
    </w:p>
    <w:p w14:paraId="4E2DFAB0" w14:textId="64E65C8F" w:rsidR="007A3563" w:rsidRPr="00DF11EF" w:rsidRDefault="007A3563" w:rsidP="00963812">
      <w:pPr>
        <w:pStyle w:val="ListParagraph"/>
        <w:numPr>
          <w:ilvl w:val="0"/>
          <w:numId w:val="1"/>
        </w:numPr>
        <w:rPr>
          <w:b/>
          <w:sz w:val="20"/>
          <w:szCs w:val="20"/>
        </w:rPr>
      </w:pPr>
      <w:r w:rsidRPr="00DF11EF">
        <w:rPr>
          <w:b/>
          <w:sz w:val="20"/>
          <w:szCs w:val="20"/>
        </w:rPr>
        <w:t xml:space="preserve">Persistent hyperparathyroidism- </w:t>
      </w:r>
      <w:r w:rsidRPr="00DF11EF">
        <w:rPr>
          <w:sz w:val="20"/>
          <w:szCs w:val="20"/>
        </w:rPr>
        <w:t xml:space="preserve">in about 5% of cases the surgery is not successful and the parathyroid adenoma cannot be found. </w:t>
      </w:r>
      <w:r w:rsidR="00D351A4" w:rsidRPr="00DF11EF">
        <w:rPr>
          <w:sz w:val="20"/>
          <w:szCs w:val="20"/>
        </w:rPr>
        <w:t>This is more likely if the radiology scans cannot confidently locate the problem parathyroid gland(s) or if it is loca</w:t>
      </w:r>
      <w:r w:rsidR="00A32340" w:rsidRPr="00DF11EF">
        <w:rPr>
          <w:sz w:val="20"/>
          <w:szCs w:val="20"/>
        </w:rPr>
        <w:t>ted in unusual areas</w:t>
      </w:r>
      <w:r w:rsidR="00D351A4" w:rsidRPr="00DF11EF">
        <w:rPr>
          <w:sz w:val="20"/>
          <w:szCs w:val="20"/>
        </w:rPr>
        <w:t>. This may then involve</w:t>
      </w:r>
      <w:r w:rsidRPr="00DF11EF">
        <w:rPr>
          <w:sz w:val="20"/>
          <w:szCs w:val="20"/>
        </w:rPr>
        <w:t xml:space="preserve"> re-imaging followed by re-attemp</w:t>
      </w:r>
      <w:r w:rsidR="00A32340" w:rsidRPr="00DF11EF">
        <w:rPr>
          <w:sz w:val="20"/>
          <w:szCs w:val="20"/>
        </w:rPr>
        <w:t>ting the operation in the future</w:t>
      </w:r>
      <w:r w:rsidRPr="00DF11EF">
        <w:rPr>
          <w:sz w:val="20"/>
          <w:szCs w:val="20"/>
        </w:rPr>
        <w:t>. In some cases there may be another parathyroid</w:t>
      </w:r>
      <w:r w:rsidR="00D351A4" w:rsidRPr="00DF11EF">
        <w:rPr>
          <w:sz w:val="20"/>
          <w:szCs w:val="20"/>
        </w:rPr>
        <w:t xml:space="preserve"> gland that</w:t>
      </w:r>
      <w:r w:rsidRPr="00DF11EF">
        <w:rPr>
          <w:sz w:val="20"/>
          <w:szCs w:val="20"/>
        </w:rPr>
        <w:t xml:space="preserve"> is</w:t>
      </w:r>
      <w:r w:rsidR="00D351A4" w:rsidRPr="00DF11EF">
        <w:rPr>
          <w:sz w:val="20"/>
          <w:szCs w:val="20"/>
        </w:rPr>
        <w:t xml:space="preserve"> also</w:t>
      </w:r>
      <w:r w:rsidRPr="00DF11EF">
        <w:rPr>
          <w:sz w:val="20"/>
          <w:szCs w:val="20"/>
        </w:rPr>
        <w:t xml:space="preserve"> overactive and </w:t>
      </w:r>
      <w:r w:rsidR="00C51D85" w:rsidRPr="00DF11EF">
        <w:rPr>
          <w:sz w:val="20"/>
          <w:szCs w:val="20"/>
        </w:rPr>
        <w:t xml:space="preserve">will also need to be removed to correct the </w:t>
      </w:r>
      <w:proofErr w:type="spellStart"/>
      <w:r w:rsidR="00C51D85" w:rsidRPr="00DF11EF">
        <w:rPr>
          <w:sz w:val="20"/>
          <w:szCs w:val="20"/>
        </w:rPr>
        <w:t>hyperparathrydism</w:t>
      </w:r>
      <w:proofErr w:type="spellEnd"/>
      <w:r w:rsidR="00CC40D9" w:rsidRPr="00DF11EF">
        <w:rPr>
          <w:sz w:val="20"/>
          <w:szCs w:val="20"/>
        </w:rPr>
        <w:t xml:space="preserve"> either during the same operation or at a subseque</w:t>
      </w:r>
      <w:r w:rsidR="00A32340" w:rsidRPr="00DF11EF">
        <w:rPr>
          <w:sz w:val="20"/>
          <w:szCs w:val="20"/>
        </w:rPr>
        <w:t>nt operation (stage two</w:t>
      </w:r>
      <w:r w:rsidR="00CC40D9" w:rsidRPr="00DF11EF">
        <w:rPr>
          <w:sz w:val="20"/>
          <w:szCs w:val="20"/>
        </w:rPr>
        <w:t>).</w:t>
      </w:r>
    </w:p>
    <w:p w14:paraId="1D1FAACF" w14:textId="77777777" w:rsidR="002B0C80" w:rsidRPr="00DF11EF" w:rsidRDefault="002B0C80" w:rsidP="00963812">
      <w:pPr>
        <w:rPr>
          <w:b/>
          <w:sz w:val="20"/>
          <w:szCs w:val="20"/>
        </w:rPr>
      </w:pPr>
    </w:p>
    <w:p w14:paraId="5ADFCCB5" w14:textId="2FD82F8C" w:rsidR="00963812" w:rsidRPr="00DF11EF" w:rsidRDefault="00963812" w:rsidP="00963812">
      <w:pPr>
        <w:rPr>
          <w:b/>
          <w:sz w:val="20"/>
          <w:szCs w:val="20"/>
        </w:rPr>
      </w:pPr>
      <w:r w:rsidRPr="00DF11EF">
        <w:rPr>
          <w:b/>
          <w:sz w:val="20"/>
          <w:szCs w:val="20"/>
        </w:rPr>
        <w:t>What does surgery involve?</w:t>
      </w:r>
    </w:p>
    <w:p w14:paraId="56BD1B96" w14:textId="4341DFDC" w:rsidR="009D4AB5" w:rsidRPr="00DF11EF" w:rsidRDefault="00DF11EF" w:rsidP="00963812">
      <w:pPr>
        <w:rPr>
          <w:sz w:val="20"/>
          <w:szCs w:val="20"/>
        </w:rPr>
      </w:pPr>
      <w:r>
        <w:rPr>
          <w:sz w:val="20"/>
          <w:szCs w:val="20"/>
        </w:rPr>
        <w:t>On the day of the surgery y</w:t>
      </w:r>
      <w:r w:rsidR="00C51D85" w:rsidRPr="00DF11EF">
        <w:rPr>
          <w:sz w:val="20"/>
          <w:szCs w:val="20"/>
        </w:rPr>
        <w:t xml:space="preserve">ou MUST bring all </w:t>
      </w:r>
      <w:r w:rsidR="00A32340" w:rsidRPr="00DF11EF">
        <w:rPr>
          <w:sz w:val="20"/>
          <w:szCs w:val="20"/>
        </w:rPr>
        <w:t xml:space="preserve">the hard copies </w:t>
      </w:r>
      <w:r w:rsidR="00C51D85" w:rsidRPr="00DF11EF">
        <w:rPr>
          <w:sz w:val="20"/>
          <w:szCs w:val="20"/>
        </w:rPr>
        <w:t xml:space="preserve">of the </w:t>
      </w:r>
      <w:r w:rsidR="00A32340" w:rsidRPr="00DF11EF">
        <w:rPr>
          <w:sz w:val="20"/>
          <w:szCs w:val="20"/>
        </w:rPr>
        <w:t xml:space="preserve">radiology </w:t>
      </w:r>
      <w:r w:rsidR="00C51D85" w:rsidRPr="00DF11EF">
        <w:rPr>
          <w:sz w:val="20"/>
          <w:szCs w:val="20"/>
        </w:rPr>
        <w:t>films (ultrasound/CT scans/</w:t>
      </w:r>
      <w:proofErr w:type="spellStart"/>
      <w:r w:rsidR="00A32340" w:rsidRPr="00DF11EF">
        <w:rPr>
          <w:sz w:val="20"/>
          <w:szCs w:val="20"/>
        </w:rPr>
        <w:t>sestamibi</w:t>
      </w:r>
      <w:proofErr w:type="spellEnd"/>
      <w:r w:rsidR="00C51D85" w:rsidRPr="00DF11EF">
        <w:rPr>
          <w:sz w:val="20"/>
          <w:szCs w:val="20"/>
        </w:rPr>
        <w:t xml:space="preserve"> scans)</w:t>
      </w:r>
      <w:r w:rsidR="00A32340" w:rsidRPr="00DF11EF">
        <w:rPr>
          <w:sz w:val="20"/>
          <w:szCs w:val="20"/>
        </w:rPr>
        <w:t xml:space="preserve"> you have had</w:t>
      </w:r>
      <w:r>
        <w:rPr>
          <w:sz w:val="20"/>
          <w:szCs w:val="20"/>
        </w:rPr>
        <w:t xml:space="preserve">. If you have not got these, you must go back to your radiology </w:t>
      </w:r>
      <w:proofErr w:type="spellStart"/>
      <w:r>
        <w:rPr>
          <w:sz w:val="20"/>
          <w:szCs w:val="20"/>
        </w:rPr>
        <w:t>centre</w:t>
      </w:r>
      <w:proofErr w:type="spellEnd"/>
      <w:r>
        <w:rPr>
          <w:sz w:val="20"/>
          <w:szCs w:val="20"/>
        </w:rPr>
        <w:t xml:space="preserve"> to have the films re-printed.</w:t>
      </w:r>
      <w:r w:rsidR="00797030" w:rsidRPr="00DF11EF">
        <w:rPr>
          <w:sz w:val="20"/>
          <w:szCs w:val="20"/>
        </w:rPr>
        <w:t xml:space="preserve"> </w:t>
      </w:r>
      <w:r w:rsidR="00963812" w:rsidRPr="00DF11EF">
        <w:rPr>
          <w:sz w:val="20"/>
          <w:szCs w:val="20"/>
        </w:rPr>
        <w:t xml:space="preserve">Prior to surgery </w:t>
      </w:r>
      <w:proofErr w:type="gramStart"/>
      <w:r w:rsidR="00963812" w:rsidRPr="00DF11EF">
        <w:rPr>
          <w:sz w:val="20"/>
          <w:szCs w:val="20"/>
        </w:rPr>
        <w:t>a vocal cord check will be performed by a</w:t>
      </w:r>
      <w:r w:rsidR="00A32340" w:rsidRPr="00DF11EF">
        <w:rPr>
          <w:sz w:val="20"/>
          <w:szCs w:val="20"/>
        </w:rPr>
        <w:t>n</w:t>
      </w:r>
      <w:r w:rsidR="00963812" w:rsidRPr="00DF11EF">
        <w:rPr>
          <w:sz w:val="20"/>
          <w:szCs w:val="20"/>
        </w:rPr>
        <w:t xml:space="preserve"> ear nose and throat surgeon</w:t>
      </w:r>
      <w:r>
        <w:rPr>
          <w:sz w:val="20"/>
          <w:szCs w:val="20"/>
        </w:rPr>
        <w:t>,</w:t>
      </w:r>
      <w:r w:rsidR="00963812" w:rsidRPr="00DF11EF">
        <w:rPr>
          <w:sz w:val="20"/>
          <w:szCs w:val="20"/>
        </w:rPr>
        <w:t xml:space="preserve"> or by </w:t>
      </w:r>
      <w:r w:rsidR="008D13AD">
        <w:rPr>
          <w:sz w:val="20"/>
          <w:szCs w:val="20"/>
        </w:rPr>
        <w:t>A/Prof</w:t>
      </w:r>
      <w:r w:rsidR="00963812" w:rsidRPr="00DF11EF">
        <w:rPr>
          <w:sz w:val="20"/>
          <w:szCs w:val="20"/>
        </w:rPr>
        <w:t xml:space="preserve"> Ngui</w:t>
      </w:r>
      <w:proofErr w:type="gramEnd"/>
      <w:r w:rsidR="00963812" w:rsidRPr="00DF11EF">
        <w:rPr>
          <w:sz w:val="20"/>
          <w:szCs w:val="20"/>
        </w:rPr>
        <w:t xml:space="preserve"> with a </w:t>
      </w:r>
      <w:proofErr w:type="spellStart"/>
      <w:r w:rsidR="00963812" w:rsidRPr="00DF11EF">
        <w:rPr>
          <w:sz w:val="20"/>
          <w:szCs w:val="20"/>
        </w:rPr>
        <w:t>nasoendoscope</w:t>
      </w:r>
      <w:proofErr w:type="spellEnd"/>
      <w:r w:rsidR="00963812" w:rsidRPr="00DF11EF">
        <w:rPr>
          <w:sz w:val="20"/>
          <w:szCs w:val="20"/>
        </w:rPr>
        <w:t xml:space="preserve"> </w:t>
      </w:r>
      <w:r w:rsidR="009D4AB5" w:rsidRPr="00DF11EF">
        <w:rPr>
          <w:sz w:val="20"/>
          <w:szCs w:val="20"/>
        </w:rPr>
        <w:t xml:space="preserve">just prior to the surgery. The surgery is performed under a full general </w:t>
      </w:r>
      <w:proofErr w:type="spellStart"/>
      <w:r w:rsidR="009D4AB5" w:rsidRPr="00DF11EF">
        <w:rPr>
          <w:sz w:val="20"/>
          <w:szCs w:val="20"/>
        </w:rPr>
        <w:t>anaesthetic</w:t>
      </w:r>
      <w:proofErr w:type="spellEnd"/>
      <w:r w:rsidR="009D4AB5" w:rsidRPr="00DF11EF">
        <w:rPr>
          <w:sz w:val="20"/>
          <w:szCs w:val="20"/>
        </w:rPr>
        <w:t xml:space="preserve">. The specialist </w:t>
      </w:r>
      <w:proofErr w:type="spellStart"/>
      <w:r w:rsidR="009D4AB5" w:rsidRPr="00DF11EF">
        <w:rPr>
          <w:sz w:val="20"/>
          <w:szCs w:val="20"/>
        </w:rPr>
        <w:t>anaesthetist</w:t>
      </w:r>
      <w:proofErr w:type="spellEnd"/>
      <w:r w:rsidR="009D4AB5" w:rsidRPr="00DF11EF">
        <w:rPr>
          <w:sz w:val="20"/>
          <w:szCs w:val="20"/>
        </w:rPr>
        <w:t xml:space="preserve"> inserts a tube past the vocal cords. This is connected to a ne</w:t>
      </w:r>
      <w:r w:rsidR="00204992">
        <w:rPr>
          <w:sz w:val="20"/>
          <w:szCs w:val="20"/>
        </w:rPr>
        <w:t>rve detector (NIM monitor) that</w:t>
      </w:r>
      <w:r w:rsidR="009D4AB5" w:rsidRPr="00DF11EF">
        <w:rPr>
          <w:sz w:val="20"/>
          <w:szCs w:val="20"/>
        </w:rPr>
        <w:t xml:space="preserve"> </w:t>
      </w:r>
      <w:r w:rsidR="008D13AD">
        <w:rPr>
          <w:sz w:val="20"/>
          <w:szCs w:val="20"/>
        </w:rPr>
        <w:t>A/Prof</w:t>
      </w:r>
      <w:r w:rsidR="009D4AB5" w:rsidRPr="00DF11EF">
        <w:rPr>
          <w:sz w:val="20"/>
          <w:szCs w:val="20"/>
        </w:rPr>
        <w:t xml:space="preserve"> Ngui uses during the surgery. This helps to detect and locate the important recurrent laryngeal nerves and to check that they are functioning at the end of the surgery. </w:t>
      </w:r>
      <w:r w:rsidR="008D13AD">
        <w:rPr>
          <w:sz w:val="20"/>
          <w:szCs w:val="20"/>
        </w:rPr>
        <w:t>A/Prof</w:t>
      </w:r>
      <w:r w:rsidR="00C51D85" w:rsidRPr="00DF11EF">
        <w:rPr>
          <w:sz w:val="20"/>
          <w:szCs w:val="20"/>
        </w:rPr>
        <w:t xml:space="preserve"> Ngui then locates the parathyroid gland with ultrasound. </w:t>
      </w:r>
      <w:r w:rsidR="009D4AB5" w:rsidRPr="00DF11EF">
        <w:rPr>
          <w:sz w:val="20"/>
          <w:szCs w:val="20"/>
        </w:rPr>
        <w:t xml:space="preserve">A </w:t>
      </w:r>
      <w:r w:rsidR="00204992">
        <w:rPr>
          <w:sz w:val="20"/>
          <w:szCs w:val="20"/>
        </w:rPr>
        <w:t xml:space="preserve">minimally invasive </w:t>
      </w:r>
      <w:r w:rsidR="009D4AB5" w:rsidRPr="00DF11EF">
        <w:rPr>
          <w:sz w:val="20"/>
          <w:szCs w:val="20"/>
        </w:rPr>
        <w:t xml:space="preserve">scar is made </w:t>
      </w:r>
      <w:r w:rsidR="00C51D85" w:rsidRPr="00DF11EF">
        <w:rPr>
          <w:sz w:val="20"/>
          <w:szCs w:val="20"/>
        </w:rPr>
        <w:t>in the lower neck</w:t>
      </w:r>
      <w:r w:rsidR="009D4AB5" w:rsidRPr="00DF11EF">
        <w:rPr>
          <w:sz w:val="20"/>
          <w:szCs w:val="20"/>
        </w:rPr>
        <w:t xml:space="preserve"> and the th</w:t>
      </w:r>
      <w:r w:rsidR="00C51D85" w:rsidRPr="00DF11EF">
        <w:rPr>
          <w:sz w:val="20"/>
          <w:szCs w:val="20"/>
        </w:rPr>
        <w:t xml:space="preserve">yroid gland is carefully </w:t>
      </w:r>
      <w:proofErr w:type="spellStart"/>
      <w:r w:rsidR="00C51D85" w:rsidRPr="00DF11EF">
        <w:rPr>
          <w:sz w:val="20"/>
          <w:szCs w:val="20"/>
        </w:rPr>
        <w:t>moboli</w:t>
      </w:r>
      <w:r w:rsidR="00A32340" w:rsidRPr="00DF11EF">
        <w:rPr>
          <w:sz w:val="20"/>
          <w:szCs w:val="20"/>
        </w:rPr>
        <w:t>s</w:t>
      </w:r>
      <w:r w:rsidR="00C51D85" w:rsidRPr="00DF11EF">
        <w:rPr>
          <w:sz w:val="20"/>
          <w:szCs w:val="20"/>
        </w:rPr>
        <w:t>ed</w:t>
      </w:r>
      <w:proofErr w:type="spellEnd"/>
      <w:r w:rsidR="009D4AB5" w:rsidRPr="00DF11EF">
        <w:rPr>
          <w:sz w:val="20"/>
          <w:szCs w:val="20"/>
        </w:rPr>
        <w:t xml:space="preserve"> with loupe magnification whilst the recurrent laryngeal nerve(s) are carefully preser</w:t>
      </w:r>
      <w:r w:rsidR="00C51D85" w:rsidRPr="00DF11EF">
        <w:rPr>
          <w:sz w:val="20"/>
          <w:szCs w:val="20"/>
        </w:rPr>
        <w:t>ved. The overactive parathyroid gland is then removed</w:t>
      </w:r>
      <w:r w:rsidR="009D4AB5" w:rsidRPr="00DF11EF">
        <w:rPr>
          <w:sz w:val="20"/>
          <w:szCs w:val="20"/>
        </w:rPr>
        <w:t xml:space="preserve">. </w:t>
      </w:r>
      <w:r w:rsidR="00C51D85" w:rsidRPr="00DF11EF">
        <w:rPr>
          <w:sz w:val="20"/>
          <w:szCs w:val="20"/>
        </w:rPr>
        <w:t>The</w:t>
      </w:r>
      <w:r w:rsidR="00797030" w:rsidRPr="00DF11EF">
        <w:rPr>
          <w:sz w:val="20"/>
          <w:szCs w:val="20"/>
        </w:rPr>
        <w:t xml:space="preserve"> specimen is then sent to the </w:t>
      </w:r>
      <w:r w:rsidR="00D16732" w:rsidRPr="00DF11EF">
        <w:rPr>
          <w:sz w:val="20"/>
          <w:szCs w:val="20"/>
        </w:rPr>
        <w:t>pathology lab for full testing</w:t>
      </w:r>
      <w:r w:rsidR="00C51D85" w:rsidRPr="00DF11EF">
        <w:rPr>
          <w:sz w:val="20"/>
          <w:szCs w:val="20"/>
        </w:rPr>
        <w:t xml:space="preserve"> (</w:t>
      </w:r>
      <w:r w:rsidR="00A32340" w:rsidRPr="00DF11EF">
        <w:rPr>
          <w:sz w:val="20"/>
          <w:szCs w:val="20"/>
        </w:rPr>
        <w:t xml:space="preserve">and </w:t>
      </w:r>
      <w:r w:rsidR="00C51D85" w:rsidRPr="00DF11EF">
        <w:rPr>
          <w:sz w:val="20"/>
          <w:szCs w:val="20"/>
        </w:rPr>
        <w:t>in some hospitals such as Norwest and San, frozen section is performed giving immediate confirmation)</w:t>
      </w:r>
      <w:r w:rsidR="00D16732" w:rsidRPr="00DF11EF">
        <w:rPr>
          <w:sz w:val="20"/>
          <w:szCs w:val="20"/>
        </w:rPr>
        <w:t xml:space="preserve">. </w:t>
      </w:r>
      <w:r w:rsidR="00C51D85" w:rsidRPr="00DF11EF">
        <w:rPr>
          <w:sz w:val="20"/>
          <w:szCs w:val="20"/>
        </w:rPr>
        <w:t xml:space="preserve">If the parathyroid gland is not located, then the scar </w:t>
      </w:r>
      <w:r w:rsidR="00E05A1A">
        <w:rPr>
          <w:sz w:val="20"/>
          <w:szCs w:val="20"/>
        </w:rPr>
        <w:t xml:space="preserve">is </w:t>
      </w:r>
      <w:r w:rsidR="00204992">
        <w:rPr>
          <w:sz w:val="20"/>
          <w:szCs w:val="20"/>
        </w:rPr>
        <w:t xml:space="preserve">lengthened from a </w:t>
      </w:r>
      <w:r w:rsidR="00C51D85" w:rsidRPr="00DF11EF">
        <w:rPr>
          <w:sz w:val="20"/>
          <w:szCs w:val="20"/>
        </w:rPr>
        <w:t>minimally invasi</w:t>
      </w:r>
      <w:r w:rsidR="00204992">
        <w:rPr>
          <w:sz w:val="20"/>
          <w:szCs w:val="20"/>
        </w:rPr>
        <w:t>ve scar</w:t>
      </w:r>
      <w:r w:rsidR="00C51D85" w:rsidRPr="00DF11EF">
        <w:rPr>
          <w:sz w:val="20"/>
          <w:szCs w:val="20"/>
        </w:rPr>
        <w:t xml:space="preserve"> to a longer</w:t>
      </w:r>
      <w:r w:rsidR="00E05A1A">
        <w:rPr>
          <w:sz w:val="20"/>
          <w:szCs w:val="20"/>
        </w:rPr>
        <w:t xml:space="preserve"> scar about 5cm to allow a </w:t>
      </w:r>
      <w:r w:rsidR="00C51D85" w:rsidRPr="00DF11EF">
        <w:rPr>
          <w:sz w:val="20"/>
          <w:szCs w:val="20"/>
        </w:rPr>
        <w:t xml:space="preserve">thorough parathyroid exploration. In about 5% of cases if a parathyroid gland is not located after prolonged searching, a hemithyroidectomy may need to be performed. </w:t>
      </w:r>
      <w:r w:rsidR="009D4AB5" w:rsidRPr="00DF11EF">
        <w:rPr>
          <w:sz w:val="20"/>
          <w:szCs w:val="20"/>
        </w:rPr>
        <w:t xml:space="preserve">Local </w:t>
      </w:r>
      <w:proofErr w:type="spellStart"/>
      <w:r w:rsidR="009D4AB5" w:rsidRPr="00DF11EF">
        <w:rPr>
          <w:sz w:val="20"/>
          <w:szCs w:val="20"/>
        </w:rPr>
        <w:t>anaesthetic</w:t>
      </w:r>
      <w:proofErr w:type="spellEnd"/>
      <w:r w:rsidR="009D4AB5" w:rsidRPr="00DF11EF">
        <w:rPr>
          <w:sz w:val="20"/>
          <w:szCs w:val="20"/>
        </w:rPr>
        <w:t xml:space="preserve"> is given during the surgery so that when you wake up, there should not be severe pain. </w:t>
      </w:r>
    </w:p>
    <w:p w14:paraId="1438A89B" w14:textId="77777777" w:rsidR="00797030" w:rsidRPr="00DF11EF" w:rsidRDefault="00797030" w:rsidP="00963812">
      <w:pPr>
        <w:rPr>
          <w:b/>
          <w:sz w:val="20"/>
          <w:szCs w:val="20"/>
        </w:rPr>
      </w:pPr>
    </w:p>
    <w:p w14:paraId="62E88DA1" w14:textId="77777777" w:rsidR="002B0C80" w:rsidRPr="00DF11EF" w:rsidRDefault="002B0C80" w:rsidP="00963812">
      <w:pPr>
        <w:rPr>
          <w:b/>
          <w:sz w:val="20"/>
          <w:szCs w:val="20"/>
        </w:rPr>
      </w:pPr>
    </w:p>
    <w:p w14:paraId="685386DF" w14:textId="247559D5" w:rsidR="009D4AB5" w:rsidRPr="00DF11EF" w:rsidRDefault="00C63B37" w:rsidP="00963812">
      <w:pPr>
        <w:rPr>
          <w:b/>
          <w:sz w:val="20"/>
          <w:szCs w:val="20"/>
        </w:rPr>
      </w:pPr>
      <w:r w:rsidRPr="00DF11EF">
        <w:rPr>
          <w:b/>
          <w:sz w:val="20"/>
          <w:szCs w:val="20"/>
        </w:rPr>
        <w:t>W</w:t>
      </w:r>
      <w:r w:rsidR="009D4AB5" w:rsidRPr="00DF11EF">
        <w:rPr>
          <w:b/>
          <w:sz w:val="20"/>
          <w:szCs w:val="20"/>
        </w:rPr>
        <w:t>hat to expect after surgery</w:t>
      </w:r>
    </w:p>
    <w:p w14:paraId="6588FD86" w14:textId="063DB5D7" w:rsidR="00C63B37" w:rsidRPr="00DF11EF" w:rsidRDefault="007C166F" w:rsidP="00C63B37">
      <w:pPr>
        <w:pStyle w:val="ListParagraph"/>
        <w:numPr>
          <w:ilvl w:val="0"/>
          <w:numId w:val="1"/>
        </w:numPr>
        <w:rPr>
          <w:sz w:val="20"/>
          <w:szCs w:val="20"/>
        </w:rPr>
      </w:pPr>
      <w:r w:rsidRPr="00DF11EF">
        <w:rPr>
          <w:sz w:val="20"/>
          <w:szCs w:val="20"/>
        </w:rPr>
        <w:t>You will stay overnight after surgery</w:t>
      </w:r>
    </w:p>
    <w:p w14:paraId="74A8AE90" w14:textId="1F02038E" w:rsidR="007C166F" w:rsidRPr="00DF11EF" w:rsidRDefault="007C166F" w:rsidP="00C63B37">
      <w:pPr>
        <w:pStyle w:val="ListParagraph"/>
        <w:numPr>
          <w:ilvl w:val="0"/>
          <w:numId w:val="1"/>
        </w:numPr>
        <w:rPr>
          <w:sz w:val="20"/>
          <w:szCs w:val="20"/>
        </w:rPr>
      </w:pPr>
      <w:r w:rsidRPr="00DF11EF">
        <w:rPr>
          <w:sz w:val="20"/>
          <w:szCs w:val="20"/>
        </w:rPr>
        <w:t>You will have a blood test immediatel</w:t>
      </w:r>
      <w:r w:rsidR="00A32340" w:rsidRPr="00DF11EF">
        <w:rPr>
          <w:sz w:val="20"/>
          <w:szCs w:val="20"/>
        </w:rPr>
        <w:t>y after the surgery and</w:t>
      </w:r>
      <w:r w:rsidRPr="00DF11EF">
        <w:rPr>
          <w:sz w:val="20"/>
          <w:szCs w:val="20"/>
        </w:rPr>
        <w:t xml:space="preserve"> the next mo</w:t>
      </w:r>
      <w:r w:rsidR="00A32340" w:rsidRPr="00DF11EF">
        <w:rPr>
          <w:sz w:val="20"/>
          <w:szCs w:val="20"/>
        </w:rPr>
        <w:t>rning to check the calcium</w:t>
      </w:r>
      <w:r w:rsidRPr="00DF11EF">
        <w:rPr>
          <w:sz w:val="20"/>
          <w:szCs w:val="20"/>
        </w:rPr>
        <w:t xml:space="preserve"> and PTH levels. These both drop if the operation has been successful</w:t>
      </w:r>
      <w:r w:rsidR="00204992">
        <w:rPr>
          <w:sz w:val="20"/>
          <w:szCs w:val="20"/>
        </w:rPr>
        <w:t>.</w:t>
      </w:r>
    </w:p>
    <w:p w14:paraId="1D29AC5E" w14:textId="18F356F0" w:rsidR="00C63B37" w:rsidRPr="00204992" w:rsidRDefault="009D4AB5" w:rsidP="00963812">
      <w:pPr>
        <w:pStyle w:val="ListParagraph"/>
        <w:numPr>
          <w:ilvl w:val="0"/>
          <w:numId w:val="1"/>
        </w:numPr>
        <w:rPr>
          <w:sz w:val="20"/>
          <w:szCs w:val="20"/>
        </w:rPr>
      </w:pPr>
      <w:r w:rsidRPr="00DF11EF">
        <w:rPr>
          <w:sz w:val="20"/>
          <w:szCs w:val="20"/>
        </w:rPr>
        <w:t xml:space="preserve">You will be able to eat soft foods. </w:t>
      </w:r>
      <w:r w:rsidR="00204992" w:rsidRPr="00DF11EF">
        <w:rPr>
          <w:sz w:val="20"/>
          <w:szCs w:val="20"/>
        </w:rPr>
        <w:t xml:space="preserve">Simple </w:t>
      </w:r>
      <w:proofErr w:type="gramStart"/>
      <w:r w:rsidR="00204992" w:rsidRPr="00DF11EF">
        <w:rPr>
          <w:sz w:val="20"/>
          <w:szCs w:val="20"/>
        </w:rPr>
        <w:t>pain killers</w:t>
      </w:r>
      <w:proofErr w:type="gramEnd"/>
      <w:r w:rsidR="00204992" w:rsidRPr="00DF11EF">
        <w:rPr>
          <w:sz w:val="20"/>
          <w:szCs w:val="20"/>
        </w:rPr>
        <w:t xml:space="preserve"> such as paracetamol + Celecoxib will be prescribed. </w:t>
      </w:r>
    </w:p>
    <w:p w14:paraId="619601F7" w14:textId="1BF92FDD" w:rsidR="00DF11EF" w:rsidRPr="00DF11EF" w:rsidRDefault="00DF11EF" w:rsidP="00963812">
      <w:pPr>
        <w:pStyle w:val="ListParagraph"/>
        <w:numPr>
          <w:ilvl w:val="0"/>
          <w:numId w:val="1"/>
        </w:numPr>
        <w:rPr>
          <w:sz w:val="20"/>
          <w:szCs w:val="20"/>
        </w:rPr>
      </w:pPr>
      <w:r w:rsidRPr="00DF11EF">
        <w:rPr>
          <w:sz w:val="20"/>
          <w:szCs w:val="20"/>
        </w:rPr>
        <w:t xml:space="preserve">You may have a sore throat from the </w:t>
      </w:r>
      <w:proofErr w:type="spellStart"/>
      <w:r w:rsidRPr="00DF11EF">
        <w:rPr>
          <w:sz w:val="20"/>
          <w:szCs w:val="20"/>
        </w:rPr>
        <w:t>anaesthetic</w:t>
      </w:r>
      <w:proofErr w:type="spellEnd"/>
      <w:r w:rsidRPr="00DF11EF">
        <w:rPr>
          <w:sz w:val="20"/>
          <w:szCs w:val="20"/>
        </w:rPr>
        <w:t xml:space="preserve"> tube and your voice may be a litt</w:t>
      </w:r>
      <w:r>
        <w:rPr>
          <w:sz w:val="20"/>
          <w:szCs w:val="20"/>
        </w:rPr>
        <w:t>le croaky and weak for about a</w:t>
      </w:r>
      <w:r w:rsidRPr="00DF11EF">
        <w:rPr>
          <w:sz w:val="20"/>
          <w:szCs w:val="20"/>
        </w:rPr>
        <w:t xml:space="preserve"> week</w:t>
      </w:r>
      <w:r>
        <w:rPr>
          <w:sz w:val="20"/>
          <w:szCs w:val="20"/>
        </w:rPr>
        <w:t xml:space="preserve"> after surgery</w:t>
      </w:r>
    </w:p>
    <w:p w14:paraId="323641BA" w14:textId="2B4F2E50" w:rsidR="00C63B37" w:rsidRPr="00DF11EF" w:rsidRDefault="00C63B37" w:rsidP="00963812">
      <w:pPr>
        <w:pStyle w:val="ListParagraph"/>
        <w:numPr>
          <w:ilvl w:val="0"/>
          <w:numId w:val="1"/>
        </w:numPr>
        <w:rPr>
          <w:sz w:val="20"/>
          <w:szCs w:val="20"/>
        </w:rPr>
      </w:pPr>
      <w:r w:rsidRPr="00DF11EF">
        <w:rPr>
          <w:sz w:val="20"/>
          <w:szCs w:val="20"/>
        </w:rPr>
        <w:t xml:space="preserve">Leave the scar alone. </w:t>
      </w:r>
      <w:r w:rsidR="00797030" w:rsidRPr="00DF11EF">
        <w:rPr>
          <w:sz w:val="20"/>
          <w:szCs w:val="20"/>
        </w:rPr>
        <w:t>The stitch is under the skin and does not need to be removed</w:t>
      </w:r>
      <w:r w:rsidR="00204992">
        <w:rPr>
          <w:sz w:val="20"/>
          <w:szCs w:val="20"/>
        </w:rPr>
        <w:t xml:space="preserve"> as it dissolves</w:t>
      </w:r>
      <w:r w:rsidR="00797030" w:rsidRPr="00DF11EF">
        <w:rPr>
          <w:sz w:val="20"/>
          <w:szCs w:val="20"/>
        </w:rPr>
        <w:t>. The scar</w:t>
      </w:r>
      <w:r w:rsidRPr="00DF11EF">
        <w:rPr>
          <w:sz w:val="20"/>
          <w:szCs w:val="20"/>
        </w:rPr>
        <w:t xml:space="preserve"> will be sealed off with a skin dressing which is waterproof and you can have </w:t>
      </w:r>
      <w:r w:rsidR="00797030" w:rsidRPr="00DF11EF">
        <w:rPr>
          <w:sz w:val="20"/>
          <w:szCs w:val="20"/>
        </w:rPr>
        <w:t xml:space="preserve">light </w:t>
      </w:r>
      <w:r w:rsidRPr="00DF11EF">
        <w:rPr>
          <w:sz w:val="20"/>
          <w:szCs w:val="20"/>
        </w:rPr>
        <w:t xml:space="preserve">showers. </w:t>
      </w:r>
    </w:p>
    <w:p w14:paraId="6F9E8362" w14:textId="1C60FE11" w:rsidR="00C63B37" w:rsidRPr="00DF11EF" w:rsidRDefault="00C63B37" w:rsidP="00963812">
      <w:pPr>
        <w:pStyle w:val="ListParagraph"/>
        <w:numPr>
          <w:ilvl w:val="0"/>
          <w:numId w:val="1"/>
        </w:numPr>
        <w:rPr>
          <w:sz w:val="20"/>
          <w:szCs w:val="20"/>
        </w:rPr>
      </w:pPr>
      <w:r w:rsidRPr="00DF11EF">
        <w:rPr>
          <w:sz w:val="20"/>
          <w:szCs w:val="20"/>
        </w:rPr>
        <w:t>Expect some minor swelling under the scar, however if you get sudden swelling or have difficulty breathing you must present to the hospital immediately.</w:t>
      </w:r>
    </w:p>
    <w:p w14:paraId="2732E7CE" w14:textId="1907D053" w:rsidR="00C63B37" w:rsidRPr="00DF11EF" w:rsidRDefault="00C63B37" w:rsidP="009D4AB5">
      <w:pPr>
        <w:pStyle w:val="ListParagraph"/>
        <w:numPr>
          <w:ilvl w:val="0"/>
          <w:numId w:val="1"/>
        </w:numPr>
        <w:rPr>
          <w:sz w:val="20"/>
          <w:szCs w:val="20"/>
        </w:rPr>
      </w:pPr>
      <w:r w:rsidRPr="00DF11EF">
        <w:rPr>
          <w:sz w:val="20"/>
          <w:szCs w:val="20"/>
        </w:rPr>
        <w:t xml:space="preserve">You will see </w:t>
      </w:r>
      <w:r w:rsidR="008D13AD">
        <w:rPr>
          <w:sz w:val="20"/>
          <w:szCs w:val="20"/>
        </w:rPr>
        <w:t>A/Prof</w:t>
      </w:r>
      <w:r w:rsidRPr="00DF11EF">
        <w:rPr>
          <w:sz w:val="20"/>
          <w:szCs w:val="20"/>
        </w:rPr>
        <w:t xml:space="preserve"> Ngui as arranged back at his clinic (us</w:t>
      </w:r>
      <w:r w:rsidR="00797030" w:rsidRPr="00DF11EF">
        <w:rPr>
          <w:sz w:val="20"/>
          <w:szCs w:val="20"/>
        </w:rPr>
        <w:t xml:space="preserve">ually 1-2 weeks after surgery). The pathology report of the </w:t>
      </w:r>
      <w:r w:rsidR="007C166F" w:rsidRPr="00DF11EF">
        <w:rPr>
          <w:sz w:val="20"/>
          <w:szCs w:val="20"/>
        </w:rPr>
        <w:t>parathyroid gland</w:t>
      </w:r>
      <w:r w:rsidR="00797030" w:rsidRPr="00DF11EF">
        <w:rPr>
          <w:sz w:val="20"/>
          <w:szCs w:val="20"/>
        </w:rPr>
        <w:t xml:space="preserve"> will be back and will be discussed.</w:t>
      </w:r>
    </w:p>
    <w:p w14:paraId="2DD1A8E8" w14:textId="549BE995" w:rsidR="00963812" w:rsidRPr="00DF11EF" w:rsidRDefault="00C63B37" w:rsidP="002B0C80">
      <w:pPr>
        <w:pStyle w:val="ListParagraph"/>
        <w:numPr>
          <w:ilvl w:val="0"/>
          <w:numId w:val="1"/>
        </w:numPr>
        <w:rPr>
          <w:sz w:val="20"/>
          <w:szCs w:val="20"/>
        </w:rPr>
      </w:pPr>
      <w:r w:rsidRPr="00DF11EF">
        <w:rPr>
          <w:sz w:val="20"/>
          <w:szCs w:val="20"/>
        </w:rPr>
        <w:t xml:space="preserve">Most people take about </w:t>
      </w:r>
      <w:r w:rsidR="007C166F" w:rsidRPr="00DF11EF">
        <w:rPr>
          <w:sz w:val="20"/>
          <w:szCs w:val="20"/>
        </w:rPr>
        <w:t>1-</w:t>
      </w:r>
      <w:r w:rsidRPr="00DF11EF">
        <w:rPr>
          <w:sz w:val="20"/>
          <w:szCs w:val="20"/>
        </w:rPr>
        <w:t>2 weeks leave from work.</w:t>
      </w:r>
      <w:r w:rsidR="00797030" w:rsidRPr="00DF11EF">
        <w:rPr>
          <w:sz w:val="20"/>
          <w:szCs w:val="20"/>
        </w:rPr>
        <w:t xml:space="preserve"> Y</w:t>
      </w:r>
      <w:r w:rsidR="007C166F" w:rsidRPr="00DF11EF">
        <w:rPr>
          <w:sz w:val="20"/>
          <w:szCs w:val="20"/>
        </w:rPr>
        <w:t>ou cannot drive for about 5 days</w:t>
      </w:r>
      <w:r w:rsidR="00797030" w:rsidRPr="00DF11EF">
        <w:rPr>
          <w:sz w:val="20"/>
          <w:szCs w:val="20"/>
        </w:rPr>
        <w:t>. You must be able to turn your neck to see properly before you can drive.</w:t>
      </w:r>
    </w:p>
    <w:sectPr w:rsidR="00963812" w:rsidRPr="00DF11EF" w:rsidSect="00DF11EF">
      <w:headerReference w:type="default" r:id="rId10"/>
      <w:footerReference w:type="default" r:id="rId11"/>
      <w:pgSz w:w="11900" w:h="16840"/>
      <w:pgMar w:top="1134" w:right="985" w:bottom="1276"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429C" w14:textId="77777777" w:rsidR="00A72195" w:rsidRDefault="00A72195" w:rsidP="000A5D66">
      <w:r>
        <w:separator/>
      </w:r>
    </w:p>
  </w:endnote>
  <w:endnote w:type="continuationSeparator" w:id="0">
    <w:p w14:paraId="2E5A4198" w14:textId="77777777" w:rsidR="00A72195" w:rsidRDefault="00A72195" w:rsidP="000A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yuthaya">
    <w:panose1 w:val="00000400000000000000"/>
    <w:charset w:val="00"/>
    <w:family w:val="auto"/>
    <w:pitch w:val="variable"/>
    <w:sig w:usb0="A10002FF" w:usb1="5000204A" w:usb2="00000020" w:usb3="00000000" w:csb0="0000019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88EE" w14:textId="17EE229D" w:rsidR="007E13B5" w:rsidRDefault="007E13B5">
    <w:pPr>
      <w:pStyle w:val="Footer"/>
    </w:pPr>
    <w:r>
      <w:rPr>
        <w:rFonts w:ascii="Cambria" w:hAnsi="Cambria"/>
      </w:rPr>
      <w:t>Copyright ©</w:t>
    </w:r>
    <w:r>
      <w:t xml:space="preserve"> 2022 </w:t>
    </w:r>
    <w:r w:rsidR="008D13AD">
      <w:t>A/Prof</w:t>
    </w:r>
    <w:r>
      <w:t xml:space="preserve"> Nicholas Ngui</w:t>
    </w:r>
    <w:r w:rsidR="001E2FDE">
      <w:tab/>
    </w:r>
    <w:r w:rsidR="001E2FDE">
      <w:tab/>
      <w:t xml:space="preserve">Page </w:t>
    </w:r>
    <w:r w:rsidR="001E2FDE">
      <w:rPr>
        <w:b/>
        <w:bCs/>
      </w:rPr>
      <w:fldChar w:fldCharType="begin"/>
    </w:r>
    <w:r w:rsidR="001E2FDE">
      <w:rPr>
        <w:b/>
        <w:bCs/>
      </w:rPr>
      <w:instrText xml:space="preserve"> PAGE  \* Arabic  \* MERGEFORMAT </w:instrText>
    </w:r>
    <w:r w:rsidR="001E2FDE">
      <w:rPr>
        <w:b/>
        <w:bCs/>
      </w:rPr>
      <w:fldChar w:fldCharType="separate"/>
    </w:r>
    <w:r w:rsidR="00051B50">
      <w:rPr>
        <w:b/>
        <w:bCs/>
        <w:noProof/>
      </w:rPr>
      <w:t>2</w:t>
    </w:r>
    <w:r w:rsidR="001E2FDE">
      <w:rPr>
        <w:b/>
        <w:bCs/>
      </w:rPr>
      <w:fldChar w:fldCharType="end"/>
    </w:r>
    <w:r w:rsidR="001E2FDE">
      <w:t xml:space="preserve"> of </w:t>
    </w:r>
    <w:r w:rsidR="001E2FDE">
      <w:rPr>
        <w:b/>
        <w:bCs/>
      </w:rPr>
      <w:fldChar w:fldCharType="begin"/>
    </w:r>
    <w:r w:rsidR="001E2FDE">
      <w:rPr>
        <w:b/>
        <w:bCs/>
      </w:rPr>
      <w:instrText xml:space="preserve"> NUMPAGES  \* Arabic  \* MERGEFORMAT </w:instrText>
    </w:r>
    <w:r w:rsidR="001E2FDE">
      <w:rPr>
        <w:b/>
        <w:bCs/>
      </w:rPr>
      <w:fldChar w:fldCharType="separate"/>
    </w:r>
    <w:r w:rsidR="00051B50">
      <w:rPr>
        <w:b/>
        <w:bCs/>
        <w:noProof/>
      </w:rPr>
      <w:t>2</w:t>
    </w:r>
    <w:r w:rsidR="001E2FDE">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4BBF" w14:textId="77777777" w:rsidR="00A72195" w:rsidRDefault="00A72195" w:rsidP="000A5D66">
      <w:r>
        <w:separator/>
      </w:r>
    </w:p>
  </w:footnote>
  <w:footnote w:type="continuationSeparator" w:id="0">
    <w:p w14:paraId="4B712F1E" w14:textId="77777777" w:rsidR="00A72195" w:rsidRDefault="00A72195" w:rsidP="000A5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45E26182" w14:textId="4CFF5892" w:rsidR="007E13B5" w:rsidRPr="00BD38E3" w:rsidRDefault="008D13AD" w:rsidP="007E13B5">
        <w:pPr>
          <w:spacing w:line="360" w:lineRule="auto"/>
          <w:rPr>
            <w:rFonts w:cs="Ayuthaya"/>
            <w:sz w:val="22"/>
            <w:szCs w:val="22"/>
          </w:rPr>
        </w:pPr>
        <w:r>
          <w:rPr>
            <w:rFonts w:cs="Ayuthaya"/>
            <w:b/>
            <w:sz w:val="22"/>
            <w:szCs w:val="22"/>
          </w:rPr>
          <w:t>A/Prof</w:t>
        </w:r>
        <w:r w:rsidR="007E13B5" w:rsidRPr="00BD38E3">
          <w:rPr>
            <w:rFonts w:cs="Ayuthaya"/>
            <w:b/>
            <w:sz w:val="22"/>
            <w:szCs w:val="22"/>
          </w:rPr>
          <w:t xml:space="preserve"> Nicholas </w:t>
        </w:r>
        <w:proofErr w:type="gramStart"/>
        <w:r w:rsidR="007E13B5" w:rsidRPr="00BD38E3">
          <w:rPr>
            <w:rFonts w:cs="Ayuthaya"/>
            <w:b/>
            <w:sz w:val="22"/>
            <w:szCs w:val="22"/>
          </w:rPr>
          <w:t xml:space="preserve">Ngui  </w:t>
        </w:r>
        <w:r w:rsidR="007E13B5" w:rsidRPr="00BD38E3">
          <w:rPr>
            <w:rFonts w:cs="Ayuthaya"/>
            <w:sz w:val="22"/>
            <w:szCs w:val="22"/>
          </w:rPr>
          <w:t>MBBS</w:t>
        </w:r>
        <w:proofErr w:type="gramEnd"/>
        <w:r w:rsidR="007E13B5" w:rsidRPr="00BD38E3">
          <w:rPr>
            <w:rFonts w:cs="Ayuthaya"/>
            <w:sz w:val="22"/>
            <w:szCs w:val="22"/>
          </w:rPr>
          <w:t xml:space="preserve"> (Hons, UNSW) FRACS, </w:t>
        </w:r>
      </w:p>
      <w:p w14:paraId="02D794B6" w14:textId="54E4254F" w:rsidR="000A5D66" w:rsidRDefault="00051B50">
        <w:pPr>
          <w:pStyle w:val="Head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7BF"/>
    <w:multiLevelType w:val="hybridMultilevel"/>
    <w:tmpl w:val="5B2C1778"/>
    <w:lvl w:ilvl="0" w:tplc="B484A6D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9"/>
    <w:rsid w:val="00051B50"/>
    <w:rsid w:val="000A5D66"/>
    <w:rsid w:val="0019261E"/>
    <w:rsid w:val="001E2FDE"/>
    <w:rsid w:val="00204992"/>
    <w:rsid w:val="002A6BDB"/>
    <w:rsid w:val="002B0C80"/>
    <w:rsid w:val="002F3E4B"/>
    <w:rsid w:val="00407AFF"/>
    <w:rsid w:val="00410447"/>
    <w:rsid w:val="00477C22"/>
    <w:rsid w:val="00501F8A"/>
    <w:rsid w:val="00576500"/>
    <w:rsid w:val="006C6707"/>
    <w:rsid w:val="006D5862"/>
    <w:rsid w:val="00797030"/>
    <w:rsid w:val="007A3563"/>
    <w:rsid w:val="007A67D0"/>
    <w:rsid w:val="007C166F"/>
    <w:rsid w:val="007E13B5"/>
    <w:rsid w:val="008D13AD"/>
    <w:rsid w:val="008D6009"/>
    <w:rsid w:val="008E5169"/>
    <w:rsid w:val="009217A3"/>
    <w:rsid w:val="00930EA4"/>
    <w:rsid w:val="00963812"/>
    <w:rsid w:val="009D3D6A"/>
    <w:rsid w:val="009D4AB5"/>
    <w:rsid w:val="009E0BCC"/>
    <w:rsid w:val="00A32340"/>
    <w:rsid w:val="00A525D7"/>
    <w:rsid w:val="00A72195"/>
    <w:rsid w:val="00BD38E3"/>
    <w:rsid w:val="00BE0628"/>
    <w:rsid w:val="00C51D85"/>
    <w:rsid w:val="00C63B37"/>
    <w:rsid w:val="00CC40D9"/>
    <w:rsid w:val="00CF1185"/>
    <w:rsid w:val="00D16732"/>
    <w:rsid w:val="00D21B67"/>
    <w:rsid w:val="00D31813"/>
    <w:rsid w:val="00D351A4"/>
    <w:rsid w:val="00D76A2D"/>
    <w:rsid w:val="00D82A1E"/>
    <w:rsid w:val="00DE3643"/>
    <w:rsid w:val="00DF11EF"/>
    <w:rsid w:val="00E05A1A"/>
    <w:rsid w:val="00E21FB9"/>
    <w:rsid w:val="00EC1F7B"/>
    <w:rsid w:val="00EF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07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FB9"/>
    <w:rPr>
      <w:rFonts w:ascii="Lucida Grande" w:hAnsi="Lucida Grande" w:cs="Lucida Grande"/>
      <w:sz w:val="18"/>
      <w:szCs w:val="18"/>
    </w:rPr>
  </w:style>
  <w:style w:type="character" w:styleId="Hyperlink">
    <w:name w:val="Hyperlink"/>
    <w:basedOn w:val="DefaultParagraphFont"/>
    <w:uiPriority w:val="99"/>
    <w:unhideWhenUsed/>
    <w:rsid w:val="00477C22"/>
    <w:rPr>
      <w:color w:val="0000FF" w:themeColor="hyperlink"/>
      <w:u w:val="single"/>
    </w:rPr>
  </w:style>
  <w:style w:type="paragraph" w:styleId="ListParagraph">
    <w:name w:val="List Paragraph"/>
    <w:basedOn w:val="Normal"/>
    <w:uiPriority w:val="34"/>
    <w:qFormat/>
    <w:rsid w:val="00DE3643"/>
    <w:pPr>
      <w:ind w:left="720"/>
      <w:contextualSpacing/>
    </w:pPr>
  </w:style>
  <w:style w:type="paragraph" w:styleId="Header">
    <w:name w:val="header"/>
    <w:basedOn w:val="Normal"/>
    <w:link w:val="HeaderChar"/>
    <w:uiPriority w:val="99"/>
    <w:unhideWhenUsed/>
    <w:rsid w:val="000A5D66"/>
    <w:pPr>
      <w:tabs>
        <w:tab w:val="center" w:pos="4513"/>
        <w:tab w:val="right" w:pos="9026"/>
      </w:tabs>
    </w:pPr>
  </w:style>
  <w:style w:type="character" w:customStyle="1" w:styleId="HeaderChar">
    <w:name w:val="Header Char"/>
    <w:basedOn w:val="DefaultParagraphFont"/>
    <w:link w:val="Header"/>
    <w:uiPriority w:val="99"/>
    <w:rsid w:val="000A5D66"/>
  </w:style>
  <w:style w:type="paragraph" w:styleId="Footer">
    <w:name w:val="footer"/>
    <w:basedOn w:val="Normal"/>
    <w:link w:val="FooterChar"/>
    <w:uiPriority w:val="99"/>
    <w:unhideWhenUsed/>
    <w:rsid w:val="000A5D66"/>
    <w:pPr>
      <w:tabs>
        <w:tab w:val="center" w:pos="4513"/>
        <w:tab w:val="right" w:pos="9026"/>
      </w:tabs>
    </w:pPr>
  </w:style>
  <w:style w:type="character" w:customStyle="1" w:styleId="FooterChar">
    <w:name w:val="Footer Char"/>
    <w:basedOn w:val="DefaultParagraphFont"/>
    <w:link w:val="Footer"/>
    <w:uiPriority w:val="99"/>
    <w:rsid w:val="000A5D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FB9"/>
    <w:rPr>
      <w:rFonts w:ascii="Lucida Grande" w:hAnsi="Lucida Grande" w:cs="Lucida Grande"/>
      <w:sz w:val="18"/>
      <w:szCs w:val="18"/>
    </w:rPr>
  </w:style>
  <w:style w:type="character" w:styleId="Hyperlink">
    <w:name w:val="Hyperlink"/>
    <w:basedOn w:val="DefaultParagraphFont"/>
    <w:uiPriority w:val="99"/>
    <w:unhideWhenUsed/>
    <w:rsid w:val="00477C22"/>
    <w:rPr>
      <w:color w:val="0000FF" w:themeColor="hyperlink"/>
      <w:u w:val="single"/>
    </w:rPr>
  </w:style>
  <w:style w:type="paragraph" w:styleId="ListParagraph">
    <w:name w:val="List Paragraph"/>
    <w:basedOn w:val="Normal"/>
    <w:uiPriority w:val="34"/>
    <w:qFormat/>
    <w:rsid w:val="00DE3643"/>
    <w:pPr>
      <w:ind w:left="720"/>
      <w:contextualSpacing/>
    </w:pPr>
  </w:style>
  <w:style w:type="paragraph" w:styleId="Header">
    <w:name w:val="header"/>
    <w:basedOn w:val="Normal"/>
    <w:link w:val="HeaderChar"/>
    <w:uiPriority w:val="99"/>
    <w:unhideWhenUsed/>
    <w:rsid w:val="000A5D66"/>
    <w:pPr>
      <w:tabs>
        <w:tab w:val="center" w:pos="4513"/>
        <w:tab w:val="right" w:pos="9026"/>
      </w:tabs>
    </w:pPr>
  </w:style>
  <w:style w:type="character" w:customStyle="1" w:styleId="HeaderChar">
    <w:name w:val="Header Char"/>
    <w:basedOn w:val="DefaultParagraphFont"/>
    <w:link w:val="Header"/>
    <w:uiPriority w:val="99"/>
    <w:rsid w:val="000A5D66"/>
  </w:style>
  <w:style w:type="paragraph" w:styleId="Footer">
    <w:name w:val="footer"/>
    <w:basedOn w:val="Normal"/>
    <w:link w:val="FooterChar"/>
    <w:uiPriority w:val="99"/>
    <w:unhideWhenUsed/>
    <w:rsid w:val="000A5D66"/>
    <w:pPr>
      <w:tabs>
        <w:tab w:val="center" w:pos="4513"/>
        <w:tab w:val="right" w:pos="9026"/>
      </w:tabs>
    </w:pPr>
  </w:style>
  <w:style w:type="character" w:customStyle="1" w:styleId="FooterChar">
    <w:name w:val="Footer Char"/>
    <w:basedOn w:val="DefaultParagraphFont"/>
    <w:link w:val="Footer"/>
    <w:uiPriority w:val="99"/>
    <w:rsid w:val="000A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8A76-6EF1-6744-AB12-4D62232D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6157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Ngui</dc:creator>
  <cp:keywords/>
  <dc:description/>
  <cp:lastModifiedBy>Nicholas Ngui</cp:lastModifiedBy>
  <cp:revision>2</cp:revision>
  <cp:lastPrinted>2021-10-10T23:52:00Z</cp:lastPrinted>
  <dcterms:created xsi:type="dcterms:W3CDTF">2023-04-16T10:29:00Z</dcterms:created>
  <dcterms:modified xsi:type="dcterms:W3CDTF">2023-04-16T10:29:00Z</dcterms:modified>
</cp:coreProperties>
</file>